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53737EBD"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DFE6579" w14:textId="77777777" w:rsidR="005A5832" w:rsidRDefault="005A5832" w:rsidP="00885B7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DEE1BFD" w14:textId="77777777" w:rsidR="005A5832" w:rsidRDefault="00A10867" w:rsidP="00843E14">
            <w:pPr>
              <w:jc w:val="both"/>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D774D">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sidRPr="006D774D">
              <w:rPr>
                <w:i/>
                <w:iCs/>
                <w:color w:val="4472C4"/>
                <w:kern w:val="2"/>
                <w:szCs w:val="24"/>
              </w:rPr>
              <w:t xml:space="preserve">šioje vietoje nurodomas </w:t>
            </w:r>
            <w:r w:rsidR="00E21BD0" w:rsidRPr="006D774D">
              <w:rPr>
                <w:i/>
                <w:iCs/>
                <w:color w:val="4472C4"/>
                <w:kern w:val="2"/>
                <w:szCs w:val="24"/>
              </w:rPr>
              <w:t>asmuo</w:t>
            </w:r>
            <w:r w:rsidR="00FB44F7" w:rsidRPr="006D774D">
              <w:rPr>
                <w:i/>
                <w:iCs/>
                <w:color w:val="4472C4"/>
                <w:kern w:val="2"/>
                <w:szCs w:val="24"/>
              </w:rPr>
              <w:t>,</w:t>
            </w:r>
            <w:r w:rsidR="00E21BD0" w:rsidRPr="006D774D">
              <w:rPr>
                <w:i/>
                <w:iCs/>
                <w:color w:val="4472C4"/>
                <w:kern w:val="2"/>
                <w:szCs w:val="24"/>
              </w:rPr>
              <w:t xml:space="preserve"> įgaliotas sudaryti sutartį</w:t>
            </w:r>
            <w:r w:rsidR="004B3C6A" w:rsidRPr="006D774D">
              <w:rPr>
                <w:i/>
                <w:iCs/>
                <w:color w:val="4472C4"/>
                <w:kern w:val="2"/>
                <w:szCs w:val="24"/>
              </w:rPr>
              <w:t xml:space="preserve">, o 2 skyriuje </w:t>
            </w:r>
            <w:r w:rsidR="0075599A" w:rsidRPr="006D774D">
              <w:rPr>
                <w:i/>
                <w:iCs/>
                <w:color w:val="4472C4"/>
                <w:kern w:val="2"/>
                <w:szCs w:val="24"/>
              </w:rPr>
              <w:t>nurodomi atsakingi už Sutarties vykdymą asmenys, kurie užsakys prekes, priims prekes</w:t>
            </w:r>
            <w:r w:rsidR="00A41A89" w:rsidRPr="006D774D">
              <w:rPr>
                <w:i/>
                <w:iCs/>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3332ACA5" w14:textId="50DB7149" w:rsidR="005A5832" w:rsidRPr="006D774D" w:rsidRDefault="00A10867" w:rsidP="006D774D">
            <w:pPr>
              <w:jc w:val="both"/>
              <w:rPr>
                <w:color w:val="4472C4"/>
                <w:kern w:val="2"/>
                <w:szCs w:val="24"/>
              </w:rPr>
            </w:pPr>
            <w:r>
              <w:rPr>
                <w:b/>
                <w:bCs/>
                <w:kern w:val="2"/>
                <w:szCs w:val="24"/>
              </w:rPr>
              <w:t>1.2. Tiekėjas</w:t>
            </w:r>
            <w:r w:rsidR="006D774D">
              <w:rPr>
                <w:b/>
                <w:bCs/>
                <w:kern w:val="2"/>
                <w:szCs w:val="24"/>
              </w:rPr>
              <w:t xml:space="preserve"> </w:t>
            </w:r>
            <w:r>
              <w:rPr>
                <w:color w:val="4472C4"/>
                <w:kern w:val="2"/>
                <w:szCs w:val="24"/>
              </w:rPr>
              <w:t>(</w:t>
            </w:r>
            <w:r w:rsidRPr="006D774D">
              <w:rPr>
                <w:i/>
                <w:iCs/>
                <w:color w:val="4472C4"/>
                <w:kern w:val="2"/>
                <w:szCs w:val="24"/>
              </w:rPr>
              <w:t>jei Tiekėjas yra fizinis asmuo, skiltys atitinkamai pakoreguojamos</w:t>
            </w:r>
            <w:r>
              <w:rPr>
                <w:color w:val="4472C4"/>
                <w:kern w:val="2"/>
                <w:szCs w:val="24"/>
              </w:rPr>
              <w:t>)</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6D774D">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sidRPr="006D774D">
              <w:rPr>
                <w:i/>
                <w:iCs/>
                <w:color w:val="4472C4"/>
                <w:kern w:val="2"/>
                <w:szCs w:val="24"/>
              </w:rPr>
              <w:t>šioje vietoje nurodomas asmuo</w:t>
            </w:r>
            <w:r w:rsidR="00FB44F7" w:rsidRPr="006D774D">
              <w:rPr>
                <w:i/>
                <w:iCs/>
                <w:color w:val="4472C4"/>
                <w:kern w:val="2"/>
                <w:szCs w:val="24"/>
              </w:rPr>
              <w:t>,</w:t>
            </w:r>
            <w:r w:rsidR="00A41A89" w:rsidRPr="006D774D">
              <w:rPr>
                <w:i/>
                <w:iCs/>
                <w:color w:val="4472C4"/>
                <w:kern w:val="2"/>
                <w:szCs w:val="24"/>
              </w:rPr>
              <w:t xml:space="preserve"> įgaliotas sudaryti sutartį, o 2 skyriuje nurodomi atsakingi už Sutarties vykdymą asmenys, kuriems bus teikiami užsakymai, </w:t>
            </w:r>
            <w:r w:rsidR="00A30072" w:rsidRPr="006D774D">
              <w:rPr>
                <w:i/>
                <w:iCs/>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87"/>
        <w:gridCol w:w="4747"/>
      </w:tblGrid>
      <w:tr w:rsidR="005A5832" w14:paraId="54C85E1D" w14:textId="77777777" w:rsidTr="00931082">
        <w:trPr>
          <w:trHeight w:val="300"/>
        </w:trPr>
        <w:tc>
          <w:tcPr>
            <w:tcW w:w="9709"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136503">
        <w:trPr>
          <w:trHeight w:val="300"/>
        </w:trPr>
        <w:tc>
          <w:tcPr>
            <w:tcW w:w="2875" w:type="dxa"/>
          </w:tcPr>
          <w:p w14:paraId="25CF5408" w14:textId="77777777" w:rsidR="005A5832" w:rsidRDefault="00A10867" w:rsidP="00424373">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„E. sąskaita“ priėmimą</w:t>
            </w:r>
          </w:p>
        </w:tc>
        <w:tc>
          <w:tcPr>
            <w:tcW w:w="6834" w:type="dxa"/>
            <w:gridSpan w:val="2"/>
          </w:tcPr>
          <w:p w14:paraId="1DD7740D" w14:textId="77777777" w:rsidR="005A5832" w:rsidRDefault="00A10867">
            <w:pPr>
              <w:rPr>
                <w:color w:val="4472C4"/>
                <w:kern w:val="2"/>
                <w:szCs w:val="24"/>
              </w:rPr>
            </w:pPr>
            <w:r>
              <w:rPr>
                <w:color w:val="4472C4"/>
                <w:kern w:val="2"/>
                <w:szCs w:val="24"/>
              </w:rPr>
              <w:lastRenderedPageBreak/>
              <w:t>(</w:t>
            </w:r>
            <w:r w:rsidRPr="00843E14">
              <w:rPr>
                <w:i/>
                <w:iCs/>
                <w:color w:val="4472C4"/>
                <w:kern w:val="2"/>
                <w:szCs w:val="24"/>
              </w:rPr>
              <w:t>nurodyti padalinį / skyrių, pareigas, vardą, pavardę, tel., el. paštą</w:t>
            </w:r>
            <w:r>
              <w:rPr>
                <w:color w:val="4472C4"/>
                <w:kern w:val="2"/>
                <w:szCs w:val="24"/>
              </w:rPr>
              <w:t>)</w:t>
            </w:r>
          </w:p>
        </w:tc>
      </w:tr>
      <w:tr w:rsidR="005A5832" w14:paraId="2D51DD0D" w14:textId="77777777" w:rsidTr="00136503">
        <w:trPr>
          <w:trHeight w:val="300"/>
        </w:trPr>
        <w:tc>
          <w:tcPr>
            <w:tcW w:w="2875" w:type="dxa"/>
          </w:tcPr>
          <w:p w14:paraId="281AC9B7" w14:textId="77777777" w:rsidR="005A5832" w:rsidRDefault="00A10867" w:rsidP="00424373">
            <w:pPr>
              <w:jc w:val="both"/>
              <w:rPr>
                <w:b/>
                <w:bCs/>
                <w:kern w:val="2"/>
                <w:szCs w:val="24"/>
              </w:rPr>
            </w:pPr>
            <w:r>
              <w:rPr>
                <w:b/>
                <w:bCs/>
                <w:kern w:val="2"/>
                <w:szCs w:val="24"/>
              </w:rPr>
              <w:t>2.2. Tiekėjo kontaktiniai asmenys, atsakingi už Sutarties vykdymą</w:t>
            </w:r>
          </w:p>
        </w:tc>
        <w:tc>
          <w:tcPr>
            <w:tcW w:w="6834" w:type="dxa"/>
            <w:gridSpan w:val="2"/>
          </w:tcPr>
          <w:p w14:paraId="26B949D3" w14:textId="77777777" w:rsidR="005A5832" w:rsidRDefault="00A10867">
            <w:pPr>
              <w:rPr>
                <w:color w:val="4472C4"/>
                <w:kern w:val="2"/>
                <w:szCs w:val="24"/>
              </w:rPr>
            </w:pPr>
            <w:r>
              <w:rPr>
                <w:color w:val="4472C4"/>
                <w:kern w:val="2"/>
                <w:szCs w:val="24"/>
              </w:rPr>
              <w:t>(</w:t>
            </w:r>
            <w:r w:rsidRPr="00424373">
              <w:rPr>
                <w:i/>
                <w:iCs/>
                <w:color w:val="4472C4"/>
                <w:kern w:val="2"/>
                <w:szCs w:val="24"/>
              </w:rPr>
              <w:t>nurodyti padalinį / skyrių, pareigas, vardą, pavardę, tel., el. paštą</w:t>
            </w:r>
            <w:r>
              <w:rPr>
                <w:color w:val="4472C4"/>
                <w:kern w:val="2"/>
                <w:szCs w:val="24"/>
              </w:rPr>
              <w:t>)</w:t>
            </w:r>
          </w:p>
        </w:tc>
      </w:tr>
      <w:tr w:rsidR="005A5832" w14:paraId="05438026" w14:textId="77777777" w:rsidTr="00931082">
        <w:trPr>
          <w:trHeight w:val="300"/>
        </w:trPr>
        <w:tc>
          <w:tcPr>
            <w:tcW w:w="9709"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136503">
        <w:trPr>
          <w:trHeight w:val="300"/>
        </w:trPr>
        <w:tc>
          <w:tcPr>
            <w:tcW w:w="2875" w:type="dxa"/>
          </w:tcPr>
          <w:p w14:paraId="0997F744" w14:textId="615BBBF5" w:rsidR="005A5832" w:rsidRDefault="00A10867" w:rsidP="00424373">
            <w:pPr>
              <w:jc w:val="both"/>
              <w:rPr>
                <w:b/>
                <w:bCs/>
                <w:kern w:val="2"/>
                <w:szCs w:val="24"/>
              </w:rPr>
            </w:pPr>
            <w:r>
              <w:rPr>
                <w:b/>
                <w:bCs/>
                <w:kern w:val="2"/>
                <w:szCs w:val="24"/>
              </w:rPr>
              <w:t>3.1. Sutarties dalykas</w:t>
            </w:r>
          </w:p>
        </w:tc>
        <w:tc>
          <w:tcPr>
            <w:tcW w:w="6834" w:type="dxa"/>
            <w:gridSpan w:val="2"/>
          </w:tcPr>
          <w:p w14:paraId="25F5ADCB" w14:textId="5AAD7C79" w:rsidR="005A5832" w:rsidRPr="00B613DF" w:rsidRDefault="00A10867" w:rsidP="00B613DF">
            <w:pPr>
              <w:jc w:val="both"/>
              <w:rPr>
                <w:kern w:val="2"/>
                <w:szCs w:val="24"/>
              </w:rPr>
            </w:pPr>
            <w:r w:rsidRPr="00B613DF">
              <w:rPr>
                <w:kern w:val="2"/>
                <w:szCs w:val="24"/>
              </w:rPr>
              <w:t xml:space="preserve">Tiekėjas įsipareigoja Sutartyje numatytomis sąlygomis perduoti Pirkėjui </w:t>
            </w:r>
            <w:r w:rsidR="00B613DF" w:rsidRPr="00B613DF">
              <w:rPr>
                <w:kern w:val="2"/>
                <w:szCs w:val="24"/>
              </w:rPr>
              <w:t>medicininę (barjerinę) skalbimo mašiną</w:t>
            </w:r>
            <w:r w:rsidRPr="00B613DF">
              <w:rPr>
                <w:kern w:val="2"/>
                <w:szCs w:val="24"/>
              </w:rPr>
              <w:t xml:space="preserve"> (toliau – Prekės).</w:t>
            </w:r>
          </w:p>
          <w:p w14:paraId="5D19002A" w14:textId="3305B7A1" w:rsidR="005A5832" w:rsidRDefault="00A10867" w:rsidP="00B613DF">
            <w:pPr>
              <w:jc w:val="both"/>
              <w:rPr>
                <w:color w:val="000000"/>
                <w:kern w:val="2"/>
                <w:szCs w:val="24"/>
              </w:rPr>
            </w:pPr>
            <w:r w:rsidRPr="00B613DF">
              <w:rPr>
                <w:kern w:val="2"/>
                <w:szCs w:val="24"/>
              </w:rPr>
              <w:t xml:space="preserve">Išsamus Prekių aprašymas ir kiti reikalavimai tiekiamoms Prekėms nustatyti Sutarties priede Nr. </w:t>
            </w:r>
            <w:r w:rsidR="00B613DF" w:rsidRPr="00B613DF">
              <w:rPr>
                <w:kern w:val="2"/>
                <w:szCs w:val="24"/>
              </w:rPr>
              <w:t>1</w:t>
            </w:r>
            <w:r w:rsidRPr="00B613DF">
              <w:rPr>
                <w:kern w:val="2"/>
                <w:szCs w:val="24"/>
              </w:rPr>
              <w:t xml:space="preserve"> „Techninė specifikacija“ (toliau – Techninė specifikacija) ir Sutarties priede Nr. </w:t>
            </w:r>
            <w:r w:rsidR="00B613DF" w:rsidRPr="00B613DF">
              <w:rPr>
                <w:kern w:val="2"/>
                <w:szCs w:val="24"/>
              </w:rPr>
              <w:t>2</w:t>
            </w:r>
            <w:r w:rsidRPr="00B613DF">
              <w:rPr>
                <w:kern w:val="2"/>
                <w:szCs w:val="24"/>
              </w:rPr>
              <w:t xml:space="preserve"> „Pasiūlymas“.</w:t>
            </w:r>
          </w:p>
        </w:tc>
      </w:tr>
      <w:tr w:rsidR="005A5832" w14:paraId="67CF1158" w14:textId="77777777" w:rsidTr="00136503">
        <w:trPr>
          <w:trHeight w:val="300"/>
        </w:trPr>
        <w:tc>
          <w:tcPr>
            <w:tcW w:w="2875" w:type="dxa"/>
          </w:tcPr>
          <w:p w14:paraId="56605F09" w14:textId="6F688F6F" w:rsidR="005A5832" w:rsidRDefault="00A10867" w:rsidP="00B613DF">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4" w:type="dxa"/>
            <w:gridSpan w:val="2"/>
          </w:tcPr>
          <w:p w14:paraId="4A2AD235" w14:textId="3A43D244" w:rsidR="005A5832" w:rsidRPr="00B613DF" w:rsidRDefault="00B613DF">
            <w:pPr>
              <w:rPr>
                <w:i/>
                <w:iCs/>
                <w:kern w:val="2"/>
                <w:szCs w:val="24"/>
              </w:rPr>
            </w:pPr>
            <w:r w:rsidRPr="00B613DF">
              <w:rPr>
                <w:i/>
                <w:iCs/>
                <w:color w:val="4472C4" w:themeColor="accent1"/>
                <w:kern w:val="2"/>
                <w:szCs w:val="24"/>
              </w:rPr>
              <w:t>(įrašomas)</w:t>
            </w:r>
          </w:p>
        </w:tc>
      </w:tr>
      <w:tr w:rsidR="005A5832" w14:paraId="0739AD21" w14:textId="77777777" w:rsidTr="00136503">
        <w:trPr>
          <w:trHeight w:val="300"/>
        </w:trPr>
        <w:tc>
          <w:tcPr>
            <w:tcW w:w="2875" w:type="dxa"/>
          </w:tcPr>
          <w:p w14:paraId="0DD951DC" w14:textId="77777777" w:rsidR="005A5832" w:rsidRDefault="00A10867" w:rsidP="00B613DF">
            <w:pPr>
              <w:jc w:val="both"/>
              <w:rPr>
                <w:b/>
                <w:bCs/>
                <w:kern w:val="2"/>
                <w:szCs w:val="24"/>
              </w:rPr>
            </w:pPr>
            <w:r>
              <w:rPr>
                <w:b/>
                <w:bCs/>
                <w:kern w:val="2"/>
                <w:szCs w:val="24"/>
              </w:rPr>
              <w:t>3.3. Informacija apie Europos Sąjungos lėšomis finansuojamą projektą arba kitą projektą</w:t>
            </w:r>
          </w:p>
        </w:tc>
        <w:tc>
          <w:tcPr>
            <w:tcW w:w="6834" w:type="dxa"/>
            <w:gridSpan w:val="2"/>
          </w:tcPr>
          <w:p w14:paraId="07D165C3" w14:textId="78A76E2D" w:rsidR="005A5832" w:rsidRDefault="00A10867">
            <w:pPr>
              <w:rPr>
                <w:kern w:val="2"/>
                <w:szCs w:val="24"/>
              </w:rPr>
            </w:pPr>
            <w:r>
              <w:rPr>
                <w:kern w:val="2"/>
                <w:szCs w:val="24"/>
              </w:rPr>
              <w:t>Netaikoma</w:t>
            </w:r>
          </w:p>
        </w:tc>
      </w:tr>
      <w:tr w:rsidR="005A5832" w14:paraId="63AE2566" w14:textId="77777777" w:rsidTr="00931082">
        <w:trPr>
          <w:trHeight w:val="300"/>
        </w:trPr>
        <w:tc>
          <w:tcPr>
            <w:tcW w:w="9709"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136503">
        <w:trPr>
          <w:trHeight w:val="300"/>
        </w:trPr>
        <w:tc>
          <w:tcPr>
            <w:tcW w:w="2875" w:type="dxa"/>
          </w:tcPr>
          <w:p w14:paraId="2203105B" w14:textId="2696E4B4" w:rsidR="005A5832" w:rsidRDefault="00A10867" w:rsidP="00B613DF">
            <w:pPr>
              <w:jc w:val="both"/>
              <w:rPr>
                <w:b/>
                <w:bCs/>
                <w:kern w:val="2"/>
                <w:szCs w:val="24"/>
              </w:rPr>
            </w:pPr>
            <w:r>
              <w:rPr>
                <w:b/>
                <w:bCs/>
                <w:kern w:val="2"/>
                <w:szCs w:val="24"/>
              </w:rPr>
              <w:t>4.1. Prekių pristatymo terminas, kai Prekės pristatomos vienu kartu</w:t>
            </w:r>
          </w:p>
        </w:tc>
        <w:tc>
          <w:tcPr>
            <w:tcW w:w="6834" w:type="dxa"/>
            <w:gridSpan w:val="2"/>
          </w:tcPr>
          <w:p w14:paraId="3E5B62AD" w14:textId="056A0B7F" w:rsidR="005A5832" w:rsidRPr="00250B55" w:rsidRDefault="00A10867" w:rsidP="00250B55">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613DF" w:rsidRPr="00250B55">
              <w:rPr>
                <w:b/>
                <w:bCs/>
                <w:kern w:val="2"/>
                <w:szCs w:val="24"/>
              </w:rPr>
              <w:t>3 (tris)</w:t>
            </w:r>
            <w:r w:rsidRPr="00250B55">
              <w:rPr>
                <w:b/>
                <w:bCs/>
                <w:kern w:val="2"/>
                <w:szCs w:val="24"/>
              </w:rPr>
              <w:t xml:space="preserve"> mėnesi</w:t>
            </w:r>
            <w:r w:rsidR="00A37BF1" w:rsidRPr="00250B55">
              <w:rPr>
                <w:b/>
                <w:bCs/>
                <w:kern w:val="2"/>
                <w:szCs w:val="24"/>
              </w:rPr>
              <w:t>us</w:t>
            </w:r>
            <w:r w:rsidRPr="00250B55">
              <w:rPr>
                <w:kern w:val="2"/>
                <w:szCs w:val="24"/>
              </w:rPr>
              <w:t xml:space="preserve"> </w:t>
            </w:r>
            <w:r>
              <w:rPr>
                <w:color w:val="000000"/>
                <w:kern w:val="2"/>
                <w:szCs w:val="24"/>
              </w:rPr>
              <w:t xml:space="preserve">nuo Sutarties įsigaliojimo dienos šiuo adresu: </w:t>
            </w:r>
            <w:r w:rsidR="00250B55" w:rsidRPr="00B168E1">
              <w:rPr>
                <w:rFonts w:eastAsia="Arial Unicode MS"/>
                <w:szCs w:val="24"/>
                <w:bdr w:val="nil"/>
                <w:lang w:eastAsia="lt-LT"/>
              </w:rPr>
              <w:t>Smėlynės g. 25, Panevėžys</w:t>
            </w:r>
            <w:r>
              <w:rPr>
                <w:kern w:val="2"/>
                <w:szCs w:val="24"/>
              </w:rPr>
              <w:t>.</w:t>
            </w:r>
          </w:p>
        </w:tc>
      </w:tr>
      <w:tr w:rsidR="005A5832" w14:paraId="53412495" w14:textId="77777777" w:rsidTr="00136503">
        <w:trPr>
          <w:trHeight w:val="300"/>
        </w:trPr>
        <w:tc>
          <w:tcPr>
            <w:tcW w:w="2875" w:type="dxa"/>
          </w:tcPr>
          <w:p w14:paraId="432B8396" w14:textId="77777777" w:rsidR="005A5832" w:rsidRDefault="00A10867" w:rsidP="00250B55">
            <w:pPr>
              <w:jc w:val="both"/>
              <w:rPr>
                <w:b/>
                <w:bCs/>
                <w:kern w:val="2"/>
                <w:szCs w:val="24"/>
              </w:rPr>
            </w:pPr>
            <w:r>
              <w:rPr>
                <w:b/>
                <w:bCs/>
                <w:kern w:val="2"/>
                <w:szCs w:val="24"/>
              </w:rPr>
              <w:t>4.1. Prekių pristatymo terminai, kai Prekės pristatomos dalimis</w:t>
            </w:r>
          </w:p>
        </w:tc>
        <w:tc>
          <w:tcPr>
            <w:tcW w:w="6834" w:type="dxa"/>
            <w:gridSpan w:val="2"/>
          </w:tcPr>
          <w:p w14:paraId="3960D7BC" w14:textId="00A2F054" w:rsidR="005A5832" w:rsidRPr="008143FB" w:rsidRDefault="008143FB">
            <w:pPr>
              <w:rPr>
                <w:kern w:val="2"/>
                <w:szCs w:val="24"/>
              </w:rPr>
            </w:pPr>
            <w:r>
              <w:rPr>
                <w:kern w:val="2"/>
                <w:szCs w:val="24"/>
              </w:rPr>
              <w:t>Netaikoma</w:t>
            </w:r>
          </w:p>
        </w:tc>
      </w:tr>
      <w:tr w:rsidR="005A5832" w14:paraId="63676282" w14:textId="77777777" w:rsidTr="00136503">
        <w:trPr>
          <w:trHeight w:val="300"/>
        </w:trPr>
        <w:tc>
          <w:tcPr>
            <w:tcW w:w="2875" w:type="dxa"/>
          </w:tcPr>
          <w:p w14:paraId="05254771" w14:textId="77777777" w:rsidR="005A5832" w:rsidRDefault="00A10867" w:rsidP="008143FB">
            <w:pPr>
              <w:jc w:val="both"/>
              <w:rPr>
                <w:b/>
                <w:bCs/>
                <w:kern w:val="2"/>
                <w:szCs w:val="24"/>
              </w:rPr>
            </w:pPr>
            <w:r>
              <w:rPr>
                <w:b/>
                <w:bCs/>
                <w:kern w:val="2"/>
                <w:szCs w:val="24"/>
              </w:rPr>
              <w:t>4.2. Prekių (ar jų dalies) pristatymo termino pratęsimas</w:t>
            </w:r>
          </w:p>
        </w:tc>
        <w:tc>
          <w:tcPr>
            <w:tcW w:w="6834" w:type="dxa"/>
            <w:gridSpan w:val="2"/>
          </w:tcPr>
          <w:p w14:paraId="604F75CF" w14:textId="4CE330D0" w:rsidR="005A5832" w:rsidRDefault="00A10867" w:rsidP="002874A7">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3359CD">
              <w:rPr>
                <w:kern w:val="2"/>
                <w:szCs w:val="24"/>
              </w:rPr>
              <w:t xml:space="preserve"> 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A6EB7">
              <w:rPr>
                <w:kern w:val="2"/>
                <w:szCs w:val="24"/>
              </w:rPr>
              <w:t>1 (vieno) mėnesio</w:t>
            </w:r>
            <w:r>
              <w:rPr>
                <w:kern w:val="2"/>
                <w:szCs w:val="24"/>
              </w:rPr>
              <w:t xml:space="preserve"> laikotarpiui.</w:t>
            </w:r>
          </w:p>
        </w:tc>
      </w:tr>
      <w:tr w:rsidR="005A5832" w14:paraId="174E427D" w14:textId="77777777" w:rsidTr="00136503">
        <w:trPr>
          <w:trHeight w:val="300"/>
        </w:trPr>
        <w:tc>
          <w:tcPr>
            <w:tcW w:w="2875" w:type="dxa"/>
          </w:tcPr>
          <w:p w14:paraId="103B0D0A" w14:textId="77777777" w:rsidR="005A5832" w:rsidRDefault="00A10867" w:rsidP="002874A7">
            <w:pPr>
              <w:jc w:val="both"/>
              <w:rPr>
                <w:b/>
                <w:bCs/>
                <w:kern w:val="2"/>
                <w:szCs w:val="24"/>
              </w:rPr>
            </w:pPr>
            <w:r>
              <w:rPr>
                <w:b/>
                <w:bCs/>
                <w:kern w:val="2"/>
                <w:szCs w:val="24"/>
              </w:rPr>
              <w:t>4.3. Užsakymų teikimo tvarka</w:t>
            </w:r>
          </w:p>
        </w:tc>
        <w:tc>
          <w:tcPr>
            <w:tcW w:w="6834" w:type="dxa"/>
            <w:gridSpan w:val="2"/>
          </w:tcPr>
          <w:p w14:paraId="446FFD1E" w14:textId="57F61AB2" w:rsidR="005A5832" w:rsidRDefault="002874A7">
            <w:pPr>
              <w:rPr>
                <w:kern w:val="2"/>
                <w:szCs w:val="24"/>
              </w:rPr>
            </w:pPr>
            <w:r>
              <w:rPr>
                <w:kern w:val="2"/>
                <w:szCs w:val="24"/>
              </w:rPr>
              <w:t>Netaikoma</w:t>
            </w:r>
          </w:p>
        </w:tc>
      </w:tr>
      <w:tr w:rsidR="005A5832" w14:paraId="063309FD" w14:textId="77777777" w:rsidTr="00136503">
        <w:trPr>
          <w:trHeight w:val="300"/>
        </w:trPr>
        <w:tc>
          <w:tcPr>
            <w:tcW w:w="2875" w:type="dxa"/>
          </w:tcPr>
          <w:p w14:paraId="3059800A" w14:textId="77777777" w:rsidR="005A5832" w:rsidRDefault="00A10867" w:rsidP="008D1F1A">
            <w:pPr>
              <w:jc w:val="both"/>
              <w:rPr>
                <w:b/>
                <w:bCs/>
                <w:kern w:val="2"/>
                <w:szCs w:val="24"/>
              </w:rPr>
            </w:pPr>
            <w:r>
              <w:rPr>
                <w:b/>
                <w:bCs/>
                <w:kern w:val="2"/>
                <w:szCs w:val="24"/>
              </w:rPr>
              <w:t>4.4. Dėl Prekių pristatymo dalimis vertės / apimties</w:t>
            </w:r>
          </w:p>
        </w:tc>
        <w:tc>
          <w:tcPr>
            <w:tcW w:w="6834" w:type="dxa"/>
            <w:gridSpan w:val="2"/>
          </w:tcPr>
          <w:p w14:paraId="5585B9BA" w14:textId="73AA47F5" w:rsidR="005A5832" w:rsidRPr="004E6F74" w:rsidRDefault="00A10867" w:rsidP="004E6F74">
            <w:pPr>
              <w:jc w:val="both"/>
              <w:rPr>
                <w:kern w:val="2"/>
                <w:szCs w:val="24"/>
              </w:rPr>
            </w:pPr>
            <w:r w:rsidRPr="004E6F74">
              <w:rPr>
                <w:kern w:val="2"/>
                <w:szCs w:val="24"/>
              </w:rPr>
              <w:t>Netaikoma</w:t>
            </w:r>
          </w:p>
        </w:tc>
      </w:tr>
      <w:tr w:rsidR="005A5832" w14:paraId="06598E18" w14:textId="77777777" w:rsidTr="00136503">
        <w:trPr>
          <w:trHeight w:val="300"/>
        </w:trPr>
        <w:tc>
          <w:tcPr>
            <w:tcW w:w="2875" w:type="dxa"/>
          </w:tcPr>
          <w:p w14:paraId="6F12D439" w14:textId="6697789D" w:rsidR="005A5832" w:rsidRDefault="00A10867">
            <w:pPr>
              <w:rPr>
                <w:b/>
                <w:bCs/>
                <w:kern w:val="2"/>
                <w:szCs w:val="24"/>
              </w:rPr>
            </w:pPr>
            <w:r>
              <w:rPr>
                <w:b/>
                <w:bCs/>
                <w:kern w:val="2"/>
                <w:szCs w:val="24"/>
              </w:rPr>
              <w:t>4.5. Kartu su Prekėmis pateikiami dokumentai</w:t>
            </w:r>
          </w:p>
        </w:tc>
        <w:tc>
          <w:tcPr>
            <w:tcW w:w="6834" w:type="dxa"/>
            <w:gridSpan w:val="2"/>
          </w:tcPr>
          <w:p w14:paraId="222F298B" w14:textId="7A683ECA" w:rsidR="005A5832" w:rsidRPr="004E6F74" w:rsidRDefault="00A10867" w:rsidP="004E6F74">
            <w:pPr>
              <w:jc w:val="both"/>
              <w:rPr>
                <w:kern w:val="2"/>
                <w:szCs w:val="24"/>
              </w:rPr>
            </w:pPr>
            <w:r w:rsidRPr="004E6F74">
              <w:rPr>
                <w:kern w:val="2"/>
                <w:szCs w:val="24"/>
              </w:rPr>
              <w:t xml:space="preserve">Kartu su Prekėmis pateikiami šie dokumentai: </w:t>
            </w:r>
            <w:r w:rsidRPr="007B740D">
              <w:rPr>
                <w:kern w:val="2"/>
                <w:szCs w:val="24"/>
              </w:rPr>
              <w:t xml:space="preserve">Prekių perdavimo-priėmimo aktas, </w:t>
            </w:r>
            <w:r w:rsidR="00203C46" w:rsidRPr="007B740D">
              <w:rPr>
                <w:kern w:val="2"/>
                <w:szCs w:val="24"/>
              </w:rPr>
              <w:t>Prekių naudojimo instrukcijos</w:t>
            </w:r>
            <w:r w:rsidR="00F165B8" w:rsidRPr="007B740D">
              <w:rPr>
                <w:kern w:val="2"/>
                <w:szCs w:val="24"/>
              </w:rPr>
              <w:t xml:space="preserve">, </w:t>
            </w:r>
            <w:r w:rsidR="004E6F74" w:rsidRPr="007B740D">
              <w:rPr>
                <w:kern w:val="2"/>
                <w:szCs w:val="24"/>
              </w:rPr>
              <w:t>CE ženklinimą patvirtinantis dokumentas</w:t>
            </w:r>
            <w:r w:rsidRPr="007B740D">
              <w:rPr>
                <w:kern w:val="2"/>
                <w:szCs w:val="24"/>
              </w:rPr>
              <w:t>.</w:t>
            </w:r>
            <w:r w:rsidRPr="004E6F74">
              <w:rPr>
                <w:kern w:val="2"/>
                <w:szCs w:val="24"/>
              </w:rPr>
              <w:t xml:space="preserve"> Tiekėjui nepateikus nurodytų dokumentų, laikoma, kad Prekės neatitinka Sutartyje nustatytų reikalavimų.</w:t>
            </w:r>
          </w:p>
        </w:tc>
      </w:tr>
      <w:tr w:rsidR="005A5832" w14:paraId="67D8C50C" w14:textId="77777777" w:rsidTr="00931082">
        <w:trPr>
          <w:trHeight w:val="300"/>
        </w:trPr>
        <w:tc>
          <w:tcPr>
            <w:tcW w:w="9709"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136503">
        <w:trPr>
          <w:trHeight w:val="300"/>
        </w:trPr>
        <w:tc>
          <w:tcPr>
            <w:tcW w:w="2875" w:type="dxa"/>
          </w:tcPr>
          <w:p w14:paraId="020C5E17" w14:textId="77777777" w:rsidR="005A5832" w:rsidRDefault="00A10867" w:rsidP="004E6F74">
            <w:pPr>
              <w:jc w:val="both"/>
              <w:rPr>
                <w:b/>
                <w:bCs/>
                <w:kern w:val="2"/>
                <w:szCs w:val="24"/>
              </w:rPr>
            </w:pPr>
            <w:r>
              <w:rPr>
                <w:b/>
                <w:bCs/>
                <w:kern w:val="2"/>
                <w:szCs w:val="24"/>
              </w:rPr>
              <w:lastRenderedPageBreak/>
              <w:t>5.1. Sutarčiai taikomas kainos apskaičiavimo būdas</w:t>
            </w:r>
          </w:p>
        </w:tc>
        <w:tc>
          <w:tcPr>
            <w:tcW w:w="6834" w:type="dxa"/>
            <w:gridSpan w:val="2"/>
          </w:tcPr>
          <w:p w14:paraId="3DA09CAD" w14:textId="60BD6E29" w:rsidR="005A5832" w:rsidRPr="004E6F74" w:rsidRDefault="004E6F74" w:rsidP="004E6F74">
            <w:pPr>
              <w:jc w:val="both"/>
              <w:rPr>
                <w:kern w:val="2"/>
                <w:szCs w:val="24"/>
              </w:rPr>
            </w:pPr>
            <w:r w:rsidRPr="004E6F74">
              <w:rPr>
                <w:kern w:val="2"/>
                <w:szCs w:val="24"/>
              </w:rPr>
              <w:t>V</w:t>
            </w:r>
            <w:r w:rsidR="00A10867" w:rsidRPr="004E6F74">
              <w:rPr>
                <w:kern w:val="2"/>
                <w:szCs w:val="24"/>
              </w:rPr>
              <w:t xml:space="preserve">adovaujantis </w:t>
            </w:r>
            <w:hyperlink r:id="rId11" w:history="1">
              <w:r w:rsidR="00A10867" w:rsidRPr="004E6F74">
                <w:rPr>
                  <w:rStyle w:val="Hyperlink"/>
                  <w:color w:val="auto"/>
                  <w:kern w:val="2"/>
                  <w:szCs w:val="24"/>
                  <w:u w:val="none"/>
                </w:rPr>
                <w:t>Kainodaros taisyklių nustatymo metodika, patvirtinta Viešųjų pirkimų tarnybos direktoriaus 2017 m. birželio 28 d. įsakymu Nr. 1S-95 „Dėl Kainodaros taisyklių nustatymo metodikos patvirtinimo“ (toliau – Metodika)</w:t>
              </w:r>
            </w:hyperlink>
            <w:r w:rsidRPr="004E6F74">
              <w:t xml:space="preserve"> šiai sutarčiai taikoma </w:t>
            </w:r>
            <w:r w:rsidRPr="004E6F74">
              <w:rPr>
                <w:b/>
                <w:bCs/>
                <w:i/>
                <w:iCs/>
              </w:rPr>
              <w:t>f</w:t>
            </w:r>
            <w:r w:rsidR="00A10867" w:rsidRPr="004E6F74">
              <w:rPr>
                <w:b/>
                <w:bCs/>
                <w:i/>
                <w:iCs/>
                <w:kern w:val="2"/>
                <w:szCs w:val="24"/>
              </w:rPr>
              <w:t>iksuotos kainos</w:t>
            </w:r>
            <w:r w:rsidR="00A10867" w:rsidRPr="004E6F74">
              <w:rPr>
                <w:kern w:val="2"/>
                <w:szCs w:val="24"/>
              </w:rPr>
              <w:t xml:space="preserve"> kainodara</w:t>
            </w:r>
            <w:r w:rsidRPr="004E6F74">
              <w:rPr>
                <w:kern w:val="2"/>
                <w:szCs w:val="24"/>
              </w:rPr>
              <w:t>.</w:t>
            </w:r>
          </w:p>
        </w:tc>
      </w:tr>
      <w:tr w:rsidR="005A5832" w14:paraId="44230CAB" w14:textId="77777777" w:rsidTr="00136503">
        <w:trPr>
          <w:trHeight w:val="300"/>
        </w:trPr>
        <w:tc>
          <w:tcPr>
            <w:tcW w:w="2875" w:type="dxa"/>
          </w:tcPr>
          <w:p w14:paraId="2B50695D" w14:textId="65D0BAC6" w:rsidR="005A5832" w:rsidRDefault="00A10867" w:rsidP="004E6F7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4" w:type="dxa"/>
            <w:gridSpan w:val="2"/>
          </w:tcPr>
          <w:p w14:paraId="46E6DDD7" w14:textId="31B0F4FC" w:rsidR="005A5832" w:rsidRDefault="00A10867" w:rsidP="004E6F74">
            <w:pPr>
              <w:jc w:val="both"/>
              <w:rPr>
                <w:kern w:val="2"/>
                <w:szCs w:val="24"/>
              </w:rPr>
            </w:pPr>
            <w:r>
              <w:rPr>
                <w:kern w:val="2"/>
                <w:szCs w:val="24"/>
              </w:rPr>
              <w:t xml:space="preserve">Pradinės Sutarties vertė yra </w:t>
            </w:r>
            <w:r>
              <w:rPr>
                <w:color w:val="4472C4"/>
                <w:kern w:val="2"/>
                <w:szCs w:val="24"/>
              </w:rPr>
              <w:t>(</w:t>
            </w:r>
            <w:r w:rsidRPr="00322DAF">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322DAF">
              <w:rPr>
                <w:i/>
                <w:iCs/>
                <w:color w:val="4472C4"/>
                <w:kern w:val="2"/>
                <w:szCs w:val="24"/>
              </w:rPr>
              <w:t>nurodyti sumą žodžiais</w:t>
            </w:r>
            <w:r>
              <w:rPr>
                <w:color w:val="4472C4"/>
                <w:kern w:val="2"/>
                <w:szCs w:val="24"/>
              </w:rPr>
              <w:t>)</w:t>
            </w:r>
            <w:r>
              <w:rPr>
                <w:kern w:val="2"/>
                <w:szCs w:val="24"/>
              </w:rPr>
              <w:t xml:space="preserve"> be pridėtinės vertės mokesčio (toliau – PVM).</w:t>
            </w:r>
          </w:p>
          <w:p w14:paraId="21D95EC5" w14:textId="77777777" w:rsidR="005A5832" w:rsidRDefault="00A10867" w:rsidP="004E6F74">
            <w:pPr>
              <w:jc w:val="both"/>
              <w:rPr>
                <w:kern w:val="2"/>
                <w:szCs w:val="24"/>
              </w:rPr>
            </w:pPr>
            <w:r>
              <w:rPr>
                <w:kern w:val="2"/>
                <w:szCs w:val="24"/>
              </w:rPr>
              <w:t xml:space="preserve">PVM sudaro </w:t>
            </w:r>
            <w:r>
              <w:rPr>
                <w:color w:val="4472C4"/>
                <w:kern w:val="2"/>
                <w:szCs w:val="24"/>
              </w:rPr>
              <w:t>(</w:t>
            </w:r>
            <w:r w:rsidRPr="00322DAF">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322DAF">
              <w:rPr>
                <w:i/>
                <w:iCs/>
                <w:color w:val="4472C4"/>
                <w:kern w:val="2"/>
                <w:szCs w:val="24"/>
              </w:rPr>
              <w:t>nurodyti sumą žodžiais</w:t>
            </w:r>
            <w:r>
              <w:rPr>
                <w:color w:val="4472C4"/>
                <w:kern w:val="2"/>
                <w:szCs w:val="24"/>
              </w:rPr>
              <w:t>)</w:t>
            </w:r>
            <w:r>
              <w:rPr>
                <w:kern w:val="2"/>
                <w:szCs w:val="24"/>
              </w:rPr>
              <w:t>.</w:t>
            </w:r>
          </w:p>
          <w:p w14:paraId="2B1560FE" w14:textId="77777777" w:rsidR="005A5832" w:rsidRDefault="00A10867" w:rsidP="00322DAF">
            <w:pPr>
              <w:jc w:val="both"/>
              <w:rPr>
                <w:kern w:val="2"/>
                <w:szCs w:val="24"/>
              </w:rPr>
            </w:pPr>
            <w:r>
              <w:rPr>
                <w:kern w:val="2"/>
                <w:szCs w:val="24"/>
              </w:rPr>
              <w:t xml:space="preserve">Sutarties kaina yra </w:t>
            </w:r>
            <w:r>
              <w:rPr>
                <w:color w:val="4472C4"/>
                <w:kern w:val="2"/>
                <w:szCs w:val="24"/>
              </w:rPr>
              <w:t>(</w:t>
            </w:r>
            <w:r w:rsidRPr="00322DAF">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322DAF">
              <w:rPr>
                <w:i/>
                <w:iCs/>
                <w:color w:val="4472C4"/>
                <w:kern w:val="2"/>
                <w:szCs w:val="24"/>
              </w:rPr>
              <w:t>nurodyti sumą žodžiais</w:t>
            </w:r>
            <w:r>
              <w:rPr>
                <w:color w:val="4472C4"/>
                <w:kern w:val="2"/>
                <w:szCs w:val="24"/>
              </w:rPr>
              <w:t>)</w:t>
            </w:r>
            <w:r>
              <w:rPr>
                <w:kern w:val="2"/>
                <w:szCs w:val="24"/>
              </w:rPr>
              <w:t xml:space="preserve"> Eur su PVM.</w:t>
            </w:r>
          </w:p>
          <w:p w14:paraId="6E36B74E" w14:textId="77777777" w:rsidR="005A5832" w:rsidRDefault="00A10867" w:rsidP="004E6F7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0136503">
        <w:trPr>
          <w:trHeight w:val="300"/>
        </w:trPr>
        <w:tc>
          <w:tcPr>
            <w:tcW w:w="2875" w:type="dxa"/>
          </w:tcPr>
          <w:p w14:paraId="24E709CF" w14:textId="4CF8A76F" w:rsidR="005A5832" w:rsidRPr="004E6F74" w:rsidRDefault="00A10867" w:rsidP="004E6F74">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4" w:type="dxa"/>
            <w:gridSpan w:val="2"/>
          </w:tcPr>
          <w:p w14:paraId="5C607E4E" w14:textId="3A88A89D" w:rsidR="005A5832" w:rsidRPr="002C6F90" w:rsidRDefault="00A10867">
            <w:pPr>
              <w:rPr>
                <w:kern w:val="2"/>
                <w:szCs w:val="24"/>
              </w:rPr>
            </w:pPr>
            <w:r w:rsidRPr="002C6F90">
              <w:rPr>
                <w:kern w:val="2"/>
                <w:szCs w:val="24"/>
              </w:rPr>
              <w:t>Sutarties kaina bus perskaičiuojam</w:t>
            </w:r>
            <w:r w:rsidR="004E6F74" w:rsidRPr="002C6F90">
              <w:rPr>
                <w:kern w:val="2"/>
                <w:szCs w:val="24"/>
              </w:rPr>
              <w:t>a</w:t>
            </w:r>
            <w:r w:rsidRPr="002C6F90">
              <w:rPr>
                <w:kern w:val="2"/>
                <w:szCs w:val="24"/>
              </w:rPr>
              <w:t>:</w:t>
            </w:r>
          </w:p>
          <w:p w14:paraId="7CDA5664" w14:textId="77777777" w:rsidR="005A5832" w:rsidRPr="002C6F90" w:rsidRDefault="00A10867">
            <w:pPr>
              <w:rPr>
                <w:kern w:val="2"/>
                <w:szCs w:val="24"/>
              </w:rPr>
            </w:pPr>
            <w:r w:rsidRPr="002C6F90">
              <w:rPr>
                <w:kern w:val="2"/>
                <w:szCs w:val="24"/>
              </w:rPr>
              <w:t>5.3.1. dėl PVM tarifo pasikeitimo;</w:t>
            </w:r>
          </w:p>
          <w:p w14:paraId="0E35B3D8" w14:textId="0B66CCD1" w:rsidR="002C6F90" w:rsidRPr="002C6F90" w:rsidRDefault="002C6F90">
            <w:pPr>
              <w:rPr>
                <w:kern w:val="2"/>
                <w:szCs w:val="24"/>
              </w:rPr>
            </w:pPr>
            <w:r w:rsidRPr="002C6F90">
              <w:rPr>
                <w:kern w:val="2"/>
                <w:szCs w:val="24"/>
              </w:rPr>
              <w:t>Sutarties kaina nebus perskaičiuojama:</w:t>
            </w:r>
          </w:p>
          <w:p w14:paraId="5F313549" w14:textId="2E0D9F0E" w:rsidR="005A5832" w:rsidRPr="002C6F90" w:rsidRDefault="00A10867" w:rsidP="002C6F90">
            <w:pPr>
              <w:jc w:val="both"/>
              <w:rPr>
                <w:kern w:val="2"/>
                <w:szCs w:val="24"/>
              </w:rPr>
            </w:pPr>
            <w:r w:rsidRPr="002C6F90">
              <w:rPr>
                <w:kern w:val="2"/>
                <w:szCs w:val="24"/>
              </w:rPr>
              <w:t>5.3.2. dėl kitų mokesčių, lemiančių Prekių kainos pokytį, pasikeitimo;</w:t>
            </w:r>
          </w:p>
          <w:p w14:paraId="7DD60E34" w14:textId="77777777" w:rsidR="005A5832" w:rsidRPr="002C6F90" w:rsidRDefault="00A10867">
            <w:pPr>
              <w:rPr>
                <w:kern w:val="2"/>
                <w:szCs w:val="24"/>
              </w:rPr>
            </w:pPr>
            <w:r w:rsidRPr="002C6F90">
              <w:rPr>
                <w:kern w:val="2"/>
                <w:szCs w:val="24"/>
              </w:rPr>
              <w:t>5.3.3. dėl kainų lygio pokyčio;</w:t>
            </w:r>
          </w:p>
          <w:p w14:paraId="17EBD52F" w14:textId="7DD4EDFD" w:rsidR="005A5832" w:rsidRPr="002C6F90" w:rsidRDefault="00A10867" w:rsidP="002C6F90">
            <w:pPr>
              <w:jc w:val="both"/>
              <w:rPr>
                <w:kern w:val="2"/>
              </w:rPr>
            </w:pPr>
            <w:r w:rsidRPr="002C6F90">
              <w:rPr>
                <w:kern w:val="2"/>
              </w:rPr>
              <w:t>5.3.4. pagal Prekių grupių kainų pokyčius.</w:t>
            </w:r>
          </w:p>
        </w:tc>
      </w:tr>
      <w:tr w:rsidR="005A5832" w14:paraId="08681DB5" w14:textId="77777777" w:rsidTr="00136503">
        <w:trPr>
          <w:trHeight w:val="300"/>
        </w:trPr>
        <w:tc>
          <w:tcPr>
            <w:tcW w:w="2875"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4" w:type="dxa"/>
            <w:gridSpan w:val="2"/>
          </w:tcPr>
          <w:p w14:paraId="300590D5" w14:textId="78598E41" w:rsidR="005A5832" w:rsidRDefault="00A10867" w:rsidP="003C423F">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perskaičiuojami nekeičiant Prekių kainos be PVM.</w:t>
            </w:r>
          </w:p>
          <w:p w14:paraId="6091F79F" w14:textId="77777777" w:rsidR="005A5832" w:rsidRDefault="005A5832">
            <w:pPr>
              <w:rPr>
                <w:kern w:val="2"/>
                <w:szCs w:val="24"/>
              </w:rPr>
            </w:pPr>
          </w:p>
          <w:p w14:paraId="7A757DCD" w14:textId="1FE76AC0" w:rsidR="005A5832" w:rsidRDefault="00A10867" w:rsidP="003C423F">
            <w:pPr>
              <w:jc w:val="both"/>
              <w:rPr>
                <w:kern w:val="2"/>
                <w:szCs w:val="24"/>
              </w:rPr>
            </w:pPr>
            <w:r>
              <w:rPr>
                <w:kern w:val="2"/>
                <w:szCs w:val="24"/>
              </w:rPr>
              <w:t>Perskaičiuota Sutarties kaina įforminam</w:t>
            </w:r>
            <w:r w:rsidR="003C423F">
              <w:rPr>
                <w:kern w:val="2"/>
                <w:szCs w:val="24"/>
              </w:rPr>
              <w:t>a</w:t>
            </w:r>
            <w:r>
              <w:rPr>
                <w:kern w:val="2"/>
                <w:szCs w:val="24"/>
              </w:rPr>
              <w:t xml:space="preserve"> Susitarimu ir turi būti taikomi nuo naujo PVM įvedimo datos (nepriklausomai nuo to, kada pasirašytas Susitarimas).</w:t>
            </w:r>
          </w:p>
        </w:tc>
      </w:tr>
      <w:tr w:rsidR="005A5832" w14:paraId="27965743" w14:textId="77777777" w:rsidTr="00136503">
        <w:trPr>
          <w:trHeight w:val="300"/>
        </w:trPr>
        <w:tc>
          <w:tcPr>
            <w:tcW w:w="2875" w:type="dxa"/>
          </w:tcPr>
          <w:p w14:paraId="1D486287" w14:textId="77777777" w:rsidR="005A5832" w:rsidRDefault="00A10867" w:rsidP="00931082">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4" w:type="dxa"/>
            <w:gridSpan w:val="2"/>
          </w:tcPr>
          <w:p w14:paraId="780309A8" w14:textId="406D4687" w:rsidR="005A5832" w:rsidRPr="00931082" w:rsidRDefault="00A10867">
            <w:pPr>
              <w:rPr>
                <w:kern w:val="2"/>
                <w:szCs w:val="24"/>
              </w:rPr>
            </w:pPr>
            <w:r>
              <w:rPr>
                <w:kern w:val="2"/>
                <w:szCs w:val="24"/>
              </w:rPr>
              <w:t>Netaikoma</w:t>
            </w:r>
          </w:p>
        </w:tc>
      </w:tr>
      <w:tr w:rsidR="005A5832" w14:paraId="6689EA08" w14:textId="77777777" w:rsidTr="00136503">
        <w:trPr>
          <w:trHeight w:val="300"/>
        </w:trPr>
        <w:tc>
          <w:tcPr>
            <w:tcW w:w="2875" w:type="dxa"/>
          </w:tcPr>
          <w:p w14:paraId="67C5F7AA" w14:textId="0387F597" w:rsidR="005A5832" w:rsidRPr="00885B76" w:rsidRDefault="00A10867" w:rsidP="00931082">
            <w:pPr>
              <w:jc w:val="both"/>
              <w:rPr>
                <w:b/>
                <w:bCs/>
                <w:kern w:val="2"/>
                <w:szCs w:val="24"/>
              </w:rPr>
            </w:pPr>
            <w:r>
              <w:rPr>
                <w:b/>
                <w:bCs/>
                <w:kern w:val="2"/>
                <w:szCs w:val="24"/>
              </w:rPr>
              <w:t>5.3.3. Sutarties kainos / įkainių peržiūra dėl kainų lygio pokyčio</w:t>
            </w:r>
          </w:p>
        </w:tc>
        <w:tc>
          <w:tcPr>
            <w:tcW w:w="6834" w:type="dxa"/>
            <w:gridSpan w:val="2"/>
          </w:tcPr>
          <w:p w14:paraId="7926F4CA" w14:textId="7064B943" w:rsidR="005A5832" w:rsidRPr="00931082" w:rsidRDefault="00A10867">
            <w:pPr>
              <w:rPr>
                <w:kern w:val="2"/>
                <w:szCs w:val="24"/>
              </w:rPr>
            </w:pPr>
            <w:r>
              <w:rPr>
                <w:kern w:val="2"/>
                <w:szCs w:val="24"/>
              </w:rPr>
              <w:t>Netaikoma</w:t>
            </w:r>
          </w:p>
        </w:tc>
      </w:tr>
      <w:tr w:rsidR="005A5832" w14:paraId="6414BE9B" w14:textId="77777777" w:rsidTr="00136503">
        <w:trPr>
          <w:trHeight w:val="300"/>
        </w:trPr>
        <w:tc>
          <w:tcPr>
            <w:tcW w:w="2875" w:type="dxa"/>
          </w:tcPr>
          <w:p w14:paraId="53E43076" w14:textId="77777777" w:rsidR="005A5832" w:rsidRDefault="00A10867" w:rsidP="00931082">
            <w:pPr>
              <w:jc w:val="both"/>
              <w:rPr>
                <w:b/>
                <w:bCs/>
                <w:kern w:val="2"/>
                <w:szCs w:val="24"/>
              </w:rPr>
            </w:pPr>
            <w:r>
              <w:rPr>
                <w:b/>
                <w:bCs/>
                <w:kern w:val="2"/>
                <w:szCs w:val="24"/>
              </w:rPr>
              <w:t>5.3.4. Sutarties kainos / įkainių peržiūra dėl kainų lygio pokyčio pagal Prekių grupių kainų pokyčius</w:t>
            </w:r>
          </w:p>
        </w:tc>
        <w:tc>
          <w:tcPr>
            <w:tcW w:w="6834" w:type="dxa"/>
            <w:gridSpan w:val="2"/>
          </w:tcPr>
          <w:p w14:paraId="392BE59E" w14:textId="5D2CD91C" w:rsidR="005A5832" w:rsidRDefault="00A10867">
            <w:pPr>
              <w:rPr>
                <w:kern w:val="2"/>
                <w:szCs w:val="24"/>
              </w:rPr>
            </w:pPr>
            <w:r>
              <w:rPr>
                <w:kern w:val="2"/>
                <w:szCs w:val="24"/>
              </w:rPr>
              <w:t>Netaikoma</w:t>
            </w:r>
          </w:p>
        </w:tc>
      </w:tr>
      <w:tr w:rsidR="005A5832" w14:paraId="25A713AB" w14:textId="77777777" w:rsidTr="00136503">
        <w:trPr>
          <w:trHeight w:val="300"/>
        </w:trPr>
        <w:tc>
          <w:tcPr>
            <w:tcW w:w="2875" w:type="dxa"/>
          </w:tcPr>
          <w:p w14:paraId="0AE122D8" w14:textId="77777777" w:rsidR="005A5832" w:rsidRDefault="00A10867" w:rsidP="0093108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4" w:type="dxa"/>
            <w:gridSpan w:val="2"/>
          </w:tcPr>
          <w:p w14:paraId="68371ED7" w14:textId="08B15DBE" w:rsidR="005A5832" w:rsidRDefault="00A10867">
            <w:pPr>
              <w:rPr>
                <w:kern w:val="2"/>
                <w:szCs w:val="24"/>
              </w:rPr>
            </w:pPr>
            <w:r>
              <w:rPr>
                <w:kern w:val="2"/>
                <w:szCs w:val="24"/>
              </w:rPr>
              <w:t>Netaikoma</w:t>
            </w:r>
          </w:p>
        </w:tc>
      </w:tr>
      <w:tr w:rsidR="005A5832" w14:paraId="1D1489B3" w14:textId="77777777" w:rsidTr="00136503">
        <w:trPr>
          <w:trHeight w:val="300"/>
        </w:trPr>
        <w:tc>
          <w:tcPr>
            <w:tcW w:w="2875" w:type="dxa"/>
          </w:tcPr>
          <w:p w14:paraId="15AA60BD" w14:textId="77777777" w:rsidR="005A5832" w:rsidRDefault="00A10867" w:rsidP="00931082">
            <w:pPr>
              <w:jc w:val="both"/>
              <w:rPr>
                <w:b/>
                <w:bCs/>
                <w:kern w:val="2"/>
                <w:szCs w:val="24"/>
              </w:rPr>
            </w:pPr>
            <w:r>
              <w:rPr>
                <w:b/>
                <w:bCs/>
                <w:kern w:val="2"/>
                <w:szCs w:val="24"/>
              </w:rPr>
              <w:t>5.5. Atsiskaitymo su Tiekėju terminas ir tvarka</w:t>
            </w:r>
          </w:p>
        </w:tc>
        <w:tc>
          <w:tcPr>
            <w:tcW w:w="6834" w:type="dxa"/>
            <w:gridSpan w:val="2"/>
          </w:tcPr>
          <w:p w14:paraId="0F5077E7" w14:textId="33F59B0B" w:rsidR="00893E11" w:rsidRPr="00931082" w:rsidRDefault="00A10867" w:rsidP="00931082">
            <w:pPr>
              <w:jc w:val="both"/>
              <w:rPr>
                <w:kern w:val="2"/>
                <w:szCs w:val="24"/>
              </w:rPr>
            </w:pPr>
            <w:r>
              <w:rPr>
                <w:kern w:val="2"/>
                <w:szCs w:val="24"/>
              </w:rPr>
              <w:t xml:space="preserve">Pirkėjas </w:t>
            </w:r>
            <w:r w:rsidRPr="00931082">
              <w:rPr>
                <w:kern w:val="2"/>
                <w:szCs w:val="24"/>
              </w:rPr>
              <w:t xml:space="preserve">atsiskaito su Tiekėju ne vėliau kaip per </w:t>
            </w:r>
            <w:r w:rsidR="00931082" w:rsidRPr="00931082">
              <w:rPr>
                <w:kern w:val="2"/>
                <w:szCs w:val="24"/>
              </w:rPr>
              <w:t xml:space="preserve">30 </w:t>
            </w:r>
            <w:r w:rsidR="003F6486" w:rsidRPr="00931082">
              <w:rPr>
                <w:kern w:val="2"/>
                <w:szCs w:val="24"/>
              </w:rPr>
              <w:t>(</w:t>
            </w:r>
            <w:r w:rsidR="00931082" w:rsidRPr="00931082">
              <w:rPr>
                <w:kern w:val="2"/>
                <w:szCs w:val="24"/>
              </w:rPr>
              <w:t>trisdešimt</w:t>
            </w:r>
            <w:r w:rsidR="003F6486" w:rsidRPr="00931082">
              <w:rPr>
                <w:kern w:val="2"/>
                <w:szCs w:val="24"/>
              </w:rPr>
              <w:t>)</w:t>
            </w:r>
            <w:r w:rsidRPr="00931082">
              <w:rPr>
                <w:kern w:val="2"/>
                <w:szCs w:val="24"/>
              </w:rPr>
              <w:t xml:space="preserve"> </w:t>
            </w:r>
            <w:r w:rsidR="00931082" w:rsidRPr="00931082">
              <w:rPr>
                <w:kern w:val="2"/>
                <w:szCs w:val="24"/>
              </w:rPr>
              <w:t xml:space="preserve">dienų </w:t>
            </w:r>
            <w:r w:rsidRPr="00931082">
              <w:rPr>
                <w:kern w:val="2"/>
                <w:szCs w:val="24"/>
              </w:rPr>
              <w:t>nuo Sąskaitos gavimo dienos.</w:t>
            </w:r>
          </w:p>
        </w:tc>
      </w:tr>
      <w:tr w:rsidR="005A5832" w14:paraId="5387D538" w14:textId="77777777" w:rsidTr="00136503">
        <w:trPr>
          <w:trHeight w:val="300"/>
        </w:trPr>
        <w:tc>
          <w:tcPr>
            <w:tcW w:w="2875" w:type="dxa"/>
          </w:tcPr>
          <w:p w14:paraId="37F35505" w14:textId="77777777" w:rsidR="005A5832" w:rsidRDefault="00A10867" w:rsidP="00931082">
            <w:pPr>
              <w:jc w:val="both"/>
              <w:rPr>
                <w:b/>
                <w:bCs/>
                <w:kern w:val="2"/>
                <w:szCs w:val="24"/>
              </w:rPr>
            </w:pPr>
            <w:r>
              <w:rPr>
                <w:b/>
                <w:bCs/>
                <w:kern w:val="2"/>
                <w:szCs w:val="24"/>
              </w:rPr>
              <w:t>5.6. Avansas</w:t>
            </w:r>
          </w:p>
        </w:tc>
        <w:tc>
          <w:tcPr>
            <w:tcW w:w="6834" w:type="dxa"/>
            <w:gridSpan w:val="2"/>
          </w:tcPr>
          <w:p w14:paraId="5277A87E" w14:textId="2B68F0F3" w:rsidR="005A5832" w:rsidRPr="00931082" w:rsidRDefault="00A10867" w:rsidP="00931082">
            <w:pPr>
              <w:rPr>
                <w:kern w:val="2"/>
                <w:szCs w:val="24"/>
              </w:rPr>
            </w:pPr>
            <w:r>
              <w:rPr>
                <w:kern w:val="2"/>
                <w:szCs w:val="24"/>
              </w:rPr>
              <w:t>Netaikoma</w:t>
            </w:r>
          </w:p>
        </w:tc>
      </w:tr>
      <w:tr w:rsidR="005A5832" w14:paraId="670E70D6" w14:textId="77777777" w:rsidTr="00136503">
        <w:trPr>
          <w:trHeight w:val="300"/>
        </w:trPr>
        <w:tc>
          <w:tcPr>
            <w:tcW w:w="2875" w:type="dxa"/>
          </w:tcPr>
          <w:p w14:paraId="1D0BB151" w14:textId="77777777" w:rsidR="005A5832" w:rsidRDefault="00A10867" w:rsidP="00931082">
            <w:pPr>
              <w:jc w:val="both"/>
              <w:rPr>
                <w:b/>
                <w:bCs/>
                <w:kern w:val="2"/>
                <w:szCs w:val="24"/>
              </w:rPr>
            </w:pPr>
            <w:r>
              <w:rPr>
                <w:b/>
                <w:bCs/>
                <w:kern w:val="2"/>
                <w:szCs w:val="24"/>
              </w:rPr>
              <w:lastRenderedPageBreak/>
              <w:t>5.7. Avanso užtikrinimas</w:t>
            </w:r>
          </w:p>
        </w:tc>
        <w:tc>
          <w:tcPr>
            <w:tcW w:w="6834" w:type="dxa"/>
            <w:gridSpan w:val="2"/>
          </w:tcPr>
          <w:p w14:paraId="745474B6" w14:textId="77069074" w:rsidR="008F52FE" w:rsidRDefault="00A10867" w:rsidP="00931082">
            <w:pPr>
              <w:rPr>
                <w:kern w:val="2"/>
                <w:szCs w:val="24"/>
              </w:rPr>
            </w:pPr>
            <w:r>
              <w:rPr>
                <w:kern w:val="2"/>
                <w:szCs w:val="24"/>
              </w:rPr>
              <w:t>Netaikoma</w:t>
            </w:r>
          </w:p>
        </w:tc>
      </w:tr>
      <w:tr w:rsidR="005A5832" w14:paraId="4BC64D7C" w14:textId="77777777" w:rsidTr="00931082">
        <w:trPr>
          <w:trHeight w:val="300"/>
        </w:trPr>
        <w:tc>
          <w:tcPr>
            <w:tcW w:w="9709"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136503">
        <w:trPr>
          <w:trHeight w:val="300"/>
        </w:trPr>
        <w:tc>
          <w:tcPr>
            <w:tcW w:w="2875" w:type="dxa"/>
          </w:tcPr>
          <w:p w14:paraId="119774A0" w14:textId="77777777" w:rsidR="005A5832" w:rsidRDefault="00A10867">
            <w:pPr>
              <w:rPr>
                <w:b/>
                <w:bCs/>
                <w:kern w:val="2"/>
                <w:szCs w:val="24"/>
              </w:rPr>
            </w:pPr>
            <w:r>
              <w:rPr>
                <w:b/>
                <w:bCs/>
                <w:kern w:val="2"/>
                <w:szCs w:val="24"/>
              </w:rPr>
              <w:t>6.1. Garantinis terminas</w:t>
            </w:r>
          </w:p>
        </w:tc>
        <w:tc>
          <w:tcPr>
            <w:tcW w:w="6834" w:type="dxa"/>
            <w:gridSpan w:val="2"/>
          </w:tcPr>
          <w:p w14:paraId="184AAE4C" w14:textId="46DB4973" w:rsidR="005A5832" w:rsidRDefault="00A10867" w:rsidP="00931082">
            <w:pPr>
              <w:jc w:val="both"/>
              <w:rPr>
                <w:kern w:val="2"/>
                <w:szCs w:val="24"/>
              </w:rPr>
            </w:pPr>
            <w:r>
              <w:rPr>
                <w:kern w:val="2"/>
                <w:szCs w:val="24"/>
              </w:rPr>
              <w:t>Prekėms nustatomas Tiekėjo pasiūlytas</w:t>
            </w:r>
            <w:r w:rsidR="00D52DF0">
              <w:rPr>
                <w:kern w:val="2"/>
                <w:szCs w:val="24"/>
              </w:rPr>
              <w:t xml:space="preserve"> </w:t>
            </w:r>
            <w:r w:rsidR="00D52DF0">
              <w:rPr>
                <w:color w:val="4472C4"/>
                <w:kern w:val="2"/>
                <w:szCs w:val="24"/>
              </w:rPr>
              <w:t>(</w:t>
            </w:r>
            <w:r w:rsidR="00D52DF0" w:rsidRPr="00450430">
              <w:rPr>
                <w:i/>
                <w:iCs/>
                <w:color w:val="4472C4"/>
                <w:kern w:val="2"/>
                <w:szCs w:val="24"/>
              </w:rPr>
              <w:t>įrašomas tiekėjo pasiūlytas terminas mėnesiais / metais</w:t>
            </w:r>
            <w:r w:rsidR="00D52DF0">
              <w:rPr>
                <w:color w:val="4472C4"/>
                <w:kern w:val="2"/>
                <w:szCs w:val="24"/>
              </w:rPr>
              <w:t>)</w:t>
            </w:r>
            <w:r>
              <w:rPr>
                <w:kern w:val="2"/>
                <w:szCs w:val="24"/>
              </w:rPr>
              <w:t xml:space="preserve"> arba Prekių gamintojo taikomas Garantinis terminas, tačiau bet kokiu atveju </w:t>
            </w:r>
            <w:r>
              <w:rPr>
                <w:b/>
                <w:bCs/>
                <w:kern w:val="2"/>
                <w:szCs w:val="24"/>
              </w:rPr>
              <w:t>ne trumpesnis kaip</w:t>
            </w:r>
            <w:r>
              <w:rPr>
                <w:kern w:val="2"/>
                <w:szCs w:val="24"/>
              </w:rPr>
              <w:t xml:space="preserve"> </w:t>
            </w:r>
            <w:r w:rsidR="00D52DF0" w:rsidRPr="00D52DF0">
              <w:rPr>
                <w:b/>
                <w:bCs/>
                <w:kern w:val="2"/>
                <w:szCs w:val="24"/>
              </w:rPr>
              <w:t xml:space="preserve">24 </w:t>
            </w:r>
            <w:r w:rsidRPr="00D52DF0">
              <w:rPr>
                <w:b/>
                <w:bCs/>
                <w:kern w:val="2"/>
                <w:szCs w:val="24"/>
              </w:rPr>
              <w:t>(</w:t>
            </w:r>
            <w:r w:rsidR="00D52DF0" w:rsidRPr="00D52DF0">
              <w:rPr>
                <w:b/>
                <w:bCs/>
                <w:kern w:val="2"/>
                <w:szCs w:val="24"/>
              </w:rPr>
              <w:t>dvidešimt keturi)</w:t>
            </w:r>
            <w:r w:rsidRPr="00D52DF0">
              <w:rPr>
                <w:b/>
                <w:bCs/>
                <w:kern w:val="2"/>
                <w:szCs w:val="24"/>
              </w:rPr>
              <w:t xml:space="preserve"> mėnesiai</w:t>
            </w:r>
            <w:r>
              <w:rPr>
                <w:kern w:val="2"/>
                <w:szCs w:val="24"/>
              </w:rPr>
              <w:t>. Garantinis terminas, skaičiuojamas nuo Prekių perdavimo–priėmimo akto ar Sąskaitos (kai Prekių perdavimo–priėmimo aktas nėra pasirašomas) pasirašymo dienos.</w:t>
            </w:r>
          </w:p>
        </w:tc>
      </w:tr>
      <w:tr w:rsidR="005A5832" w14:paraId="5E039F56" w14:textId="77777777" w:rsidTr="00136503">
        <w:trPr>
          <w:trHeight w:val="300"/>
        </w:trPr>
        <w:tc>
          <w:tcPr>
            <w:tcW w:w="2875" w:type="dxa"/>
          </w:tcPr>
          <w:p w14:paraId="0C81401C" w14:textId="77777777" w:rsidR="005A5832" w:rsidRDefault="00A10867">
            <w:pPr>
              <w:rPr>
                <w:b/>
                <w:bCs/>
                <w:kern w:val="2"/>
                <w:szCs w:val="24"/>
              </w:rPr>
            </w:pPr>
            <w:r>
              <w:rPr>
                <w:b/>
                <w:bCs/>
                <w:kern w:val="2"/>
                <w:szCs w:val="24"/>
              </w:rPr>
              <w:t>6.2. Garantinė priežiūra</w:t>
            </w:r>
          </w:p>
        </w:tc>
        <w:tc>
          <w:tcPr>
            <w:tcW w:w="6834" w:type="dxa"/>
            <w:gridSpan w:val="2"/>
          </w:tcPr>
          <w:p w14:paraId="1B38683D" w14:textId="79BE4554" w:rsidR="005A5832" w:rsidRDefault="00A10867">
            <w:pPr>
              <w:rPr>
                <w:kern w:val="2"/>
                <w:szCs w:val="24"/>
              </w:rPr>
            </w:pPr>
            <w:r>
              <w:rPr>
                <w:kern w:val="2"/>
                <w:szCs w:val="24"/>
              </w:rPr>
              <w:t>Netaikoma</w:t>
            </w:r>
          </w:p>
        </w:tc>
      </w:tr>
      <w:tr w:rsidR="005A5832" w14:paraId="640B934A" w14:textId="77777777" w:rsidTr="00931082">
        <w:trPr>
          <w:trHeight w:val="300"/>
        </w:trPr>
        <w:tc>
          <w:tcPr>
            <w:tcW w:w="9709"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136503">
        <w:trPr>
          <w:trHeight w:val="300"/>
        </w:trPr>
        <w:tc>
          <w:tcPr>
            <w:tcW w:w="2875" w:type="dxa"/>
          </w:tcPr>
          <w:p w14:paraId="2B1E70F9" w14:textId="77777777" w:rsidR="005A5832" w:rsidRDefault="00A10867" w:rsidP="003F2AF0">
            <w:pPr>
              <w:jc w:val="both"/>
              <w:rPr>
                <w:b/>
                <w:bCs/>
                <w:kern w:val="2"/>
                <w:szCs w:val="24"/>
              </w:rPr>
            </w:pPr>
            <w:r>
              <w:rPr>
                <w:b/>
                <w:bCs/>
                <w:kern w:val="2"/>
                <w:szCs w:val="24"/>
              </w:rPr>
              <w:t>Sutarties vykdymui pasitelkiami subtiekėjai ir (ar) specialistai</w:t>
            </w:r>
          </w:p>
        </w:tc>
        <w:tc>
          <w:tcPr>
            <w:tcW w:w="6834" w:type="dxa"/>
            <w:gridSpan w:val="2"/>
          </w:tcPr>
          <w:p w14:paraId="49E0DA4C" w14:textId="77777777" w:rsidR="005A5832" w:rsidRDefault="00A10867" w:rsidP="003F2AF0">
            <w:pPr>
              <w:jc w:val="both"/>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C7AF13A" w:rsidR="005A5832" w:rsidRDefault="00A10867" w:rsidP="00D639C5">
            <w:pPr>
              <w:jc w:val="both"/>
              <w:rPr>
                <w:b/>
                <w:bCs/>
                <w:kern w:val="2"/>
                <w:szCs w:val="24"/>
              </w:rPr>
            </w:pPr>
            <w:r>
              <w:rPr>
                <w:kern w:val="2"/>
                <w:szCs w:val="24"/>
              </w:rPr>
              <w:t xml:space="preserve">Sutarties vykdymui pasitelkiami subtiekėjai ir (ar) specialistai yra nurodyti Sutarties priede Nr. </w:t>
            </w:r>
            <w:r w:rsidR="00D639C5">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rsidTr="00931082">
        <w:trPr>
          <w:trHeight w:val="300"/>
        </w:trPr>
        <w:tc>
          <w:tcPr>
            <w:tcW w:w="9709"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136503">
        <w:trPr>
          <w:trHeight w:val="300"/>
        </w:trPr>
        <w:tc>
          <w:tcPr>
            <w:tcW w:w="2875" w:type="dxa"/>
          </w:tcPr>
          <w:p w14:paraId="26A2E851" w14:textId="77777777" w:rsidR="005A5832" w:rsidRDefault="00A10867" w:rsidP="00FB2204">
            <w:pPr>
              <w:jc w:val="both"/>
              <w:rPr>
                <w:b/>
                <w:bCs/>
                <w:kern w:val="2"/>
                <w:szCs w:val="24"/>
              </w:rPr>
            </w:pPr>
            <w:r>
              <w:rPr>
                <w:b/>
                <w:bCs/>
                <w:kern w:val="2"/>
                <w:szCs w:val="24"/>
              </w:rPr>
              <w:t>8.1. Prievolių pagal Sutartį įvykdymo užtikrinimas</w:t>
            </w:r>
          </w:p>
        </w:tc>
        <w:tc>
          <w:tcPr>
            <w:tcW w:w="6834" w:type="dxa"/>
            <w:gridSpan w:val="2"/>
          </w:tcPr>
          <w:p w14:paraId="5F292606" w14:textId="24E572BA" w:rsidR="00ED3B85" w:rsidRDefault="00A10867" w:rsidP="00FF4D68">
            <w:pPr>
              <w:jc w:val="both"/>
              <w:rPr>
                <w:kern w:val="2"/>
                <w:szCs w:val="24"/>
              </w:rPr>
            </w:pPr>
            <w:r>
              <w:rPr>
                <w:kern w:val="2"/>
                <w:szCs w:val="24"/>
              </w:rPr>
              <w:t>Prievolių pagal Sutartį įvykdymas užtikrinamas:</w:t>
            </w:r>
            <w:r w:rsidR="00FF4D68">
              <w:rPr>
                <w:kern w:val="2"/>
                <w:szCs w:val="24"/>
              </w:rPr>
              <w:t xml:space="preserve"> </w:t>
            </w:r>
            <w:r>
              <w:rPr>
                <w:kern w:val="2"/>
                <w:szCs w:val="24"/>
              </w:rPr>
              <w:t>Netesybomis (delspinigiais, bauda)</w:t>
            </w:r>
            <w:r w:rsidR="00FF4D68">
              <w:rPr>
                <w:kern w:val="2"/>
                <w:szCs w:val="24"/>
              </w:rPr>
              <w:t>.</w:t>
            </w:r>
          </w:p>
        </w:tc>
      </w:tr>
      <w:tr w:rsidR="005A5832" w14:paraId="19A5C9C0" w14:textId="77777777" w:rsidTr="00136503">
        <w:trPr>
          <w:trHeight w:val="300"/>
        </w:trPr>
        <w:tc>
          <w:tcPr>
            <w:tcW w:w="2875" w:type="dxa"/>
          </w:tcPr>
          <w:p w14:paraId="6BF4A6F8" w14:textId="116F060B" w:rsidR="005A5832" w:rsidRDefault="00A10867" w:rsidP="00FF4D68">
            <w:pPr>
              <w:jc w:val="both"/>
              <w:rPr>
                <w:b/>
                <w:bCs/>
                <w:kern w:val="2"/>
                <w:szCs w:val="24"/>
              </w:rPr>
            </w:pPr>
            <w:r>
              <w:rPr>
                <w:b/>
                <w:bCs/>
                <w:kern w:val="2"/>
                <w:szCs w:val="24"/>
              </w:rPr>
              <w:t>8.2. Sutarties įvykdymo užtikrinimo pateikimas</w:t>
            </w:r>
          </w:p>
        </w:tc>
        <w:tc>
          <w:tcPr>
            <w:tcW w:w="6834" w:type="dxa"/>
            <w:gridSpan w:val="2"/>
          </w:tcPr>
          <w:p w14:paraId="2B8147A2" w14:textId="6FB6481C" w:rsidR="005A5832" w:rsidRDefault="00A10867">
            <w:pPr>
              <w:rPr>
                <w:kern w:val="2"/>
                <w:szCs w:val="24"/>
              </w:rPr>
            </w:pPr>
            <w:r>
              <w:rPr>
                <w:kern w:val="2"/>
                <w:szCs w:val="24"/>
              </w:rPr>
              <w:t>Netaikoma</w:t>
            </w:r>
          </w:p>
        </w:tc>
      </w:tr>
      <w:tr w:rsidR="005A5832" w14:paraId="2391E761" w14:textId="77777777" w:rsidTr="00931082">
        <w:trPr>
          <w:trHeight w:val="300"/>
        </w:trPr>
        <w:tc>
          <w:tcPr>
            <w:tcW w:w="9709"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00136503">
        <w:trPr>
          <w:trHeight w:val="300"/>
        </w:trPr>
        <w:tc>
          <w:tcPr>
            <w:tcW w:w="2875" w:type="dxa"/>
          </w:tcPr>
          <w:p w14:paraId="2F663235" w14:textId="77777777" w:rsidR="005A5832" w:rsidRDefault="00A10867" w:rsidP="00FF4D68">
            <w:pPr>
              <w:jc w:val="both"/>
              <w:rPr>
                <w:b/>
                <w:bCs/>
                <w:kern w:val="2"/>
                <w:szCs w:val="24"/>
              </w:rPr>
            </w:pPr>
            <w:r>
              <w:rPr>
                <w:b/>
                <w:bCs/>
                <w:kern w:val="2"/>
                <w:szCs w:val="24"/>
              </w:rPr>
              <w:t>9.1. Pirkėjui taikomos netesybos už mokėjimų pagal Sutartį vėlavimą</w:t>
            </w:r>
          </w:p>
        </w:tc>
        <w:tc>
          <w:tcPr>
            <w:tcW w:w="6834" w:type="dxa"/>
            <w:gridSpan w:val="2"/>
          </w:tcPr>
          <w:p w14:paraId="3FB0FE16" w14:textId="3071CAB0" w:rsidR="005A5832" w:rsidRPr="00FF4D68" w:rsidRDefault="00A10867" w:rsidP="00FF4D68">
            <w:pPr>
              <w:jc w:val="both"/>
              <w:rPr>
                <w:kern w:val="2"/>
                <w:szCs w:val="24"/>
              </w:rPr>
            </w:pPr>
            <w:r w:rsidRPr="00FF4D6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F8BC0F0" w14:textId="77777777" w:rsidTr="00136503">
        <w:trPr>
          <w:trHeight w:val="300"/>
        </w:trPr>
        <w:tc>
          <w:tcPr>
            <w:tcW w:w="2875" w:type="dxa"/>
          </w:tcPr>
          <w:p w14:paraId="0492A13A" w14:textId="739F89B3" w:rsidR="00850F09" w:rsidRDefault="00A10867" w:rsidP="00D17DF9">
            <w:pPr>
              <w:jc w:val="both"/>
              <w:rPr>
                <w:b/>
                <w:bCs/>
                <w:kern w:val="2"/>
                <w:szCs w:val="24"/>
              </w:rPr>
            </w:pPr>
            <w:r>
              <w:rPr>
                <w:b/>
                <w:bCs/>
                <w:kern w:val="2"/>
                <w:szCs w:val="24"/>
              </w:rPr>
              <w:t>9.2. Tiekėjui taikomos netesybos</w:t>
            </w:r>
          </w:p>
        </w:tc>
        <w:tc>
          <w:tcPr>
            <w:tcW w:w="6834" w:type="dxa"/>
            <w:gridSpan w:val="2"/>
          </w:tcPr>
          <w:p w14:paraId="083FEC7D" w14:textId="63732423" w:rsidR="005A5832" w:rsidRDefault="00A10867" w:rsidP="00FF4D68">
            <w:pPr>
              <w:jc w:val="both"/>
              <w:rPr>
                <w:color w:val="000000"/>
                <w:kern w:val="2"/>
                <w:szCs w:val="24"/>
              </w:rPr>
            </w:pPr>
            <w:r>
              <w:rPr>
                <w:color w:val="000000"/>
                <w:kern w:val="2"/>
                <w:szCs w:val="24"/>
              </w:rPr>
              <w:t>9</w:t>
            </w:r>
            <w:r w:rsidRPr="00885B76">
              <w:rPr>
                <w:color w:val="000000"/>
                <w:kern w:val="2"/>
                <w:szCs w:val="24"/>
              </w:rPr>
              <w:t>.2.1</w:t>
            </w:r>
            <w:r w:rsidRPr="00FF4D68">
              <w:rPr>
                <w:kern w:val="2"/>
                <w:szCs w:val="24"/>
              </w:rPr>
              <w:t>.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176036A7" w14:textId="77777777" w:rsidR="005A5832" w:rsidRDefault="005A5832">
            <w:pPr>
              <w:rPr>
                <w:color w:val="000000"/>
                <w:kern w:val="2"/>
                <w:szCs w:val="24"/>
              </w:rPr>
            </w:pPr>
          </w:p>
          <w:p w14:paraId="611D63D5" w14:textId="5E634A9B" w:rsidR="005A5832" w:rsidRDefault="00A10867" w:rsidP="00085E10">
            <w:pPr>
              <w:jc w:val="both"/>
              <w:rPr>
                <w:b/>
                <w:bCs/>
                <w:kern w:val="2"/>
                <w:szCs w:val="24"/>
              </w:rPr>
            </w:pPr>
            <w:r>
              <w:rPr>
                <w:color w:val="000000"/>
                <w:kern w:val="2"/>
                <w:szCs w:val="24"/>
              </w:rPr>
              <w:t>9.2.2.</w:t>
            </w:r>
            <w:r w:rsidRPr="00B60614">
              <w:rPr>
                <w:color w:val="000000"/>
                <w:kern w:val="2"/>
                <w:szCs w:val="24"/>
              </w:rPr>
              <w:t xml:space="preserve"> </w:t>
            </w:r>
            <w:r>
              <w:rPr>
                <w:color w:val="000000"/>
                <w:kern w:val="2"/>
                <w:szCs w:val="24"/>
              </w:rPr>
              <w:t xml:space="preserve">Tiekėjas privalo sumokėti Pirkėjui netesybas per </w:t>
            </w:r>
            <w:r w:rsidR="003359CD" w:rsidRPr="00947FB0">
              <w:rPr>
                <w:kern w:val="2"/>
                <w:szCs w:val="24"/>
              </w:rPr>
              <w:t xml:space="preserve">30 (trisdešimt) kalendorinių </w:t>
            </w:r>
            <w:r>
              <w:rPr>
                <w:color w:val="000000"/>
                <w:kern w:val="2"/>
                <w:szCs w:val="24"/>
              </w:rPr>
              <w:t>dienų nuo Pirkėjo pareikalavimo.</w:t>
            </w:r>
          </w:p>
        </w:tc>
      </w:tr>
      <w:tr w:rsidR="00E3376A" w14:paraId="020FF0E9" w14:textId="77777777" w:rsidTr="00136503">
        <w:trPr>
          <w:trHeight w:val="300"/>
        </w:trPr>
        <w:tc>
          <w:tcPr>
            <w:tcW w:w="2875" w:type="dxa"/>
          </w:tcPr>
          <w:p w14:paraId="6F7599DE" w14:textId="77777777" w:rsidR="00E3376A" w:rsidRDefault="00E3376A" w:rsidP="00D17DF9">
            <w:pPr>
              <w:jc w:val="both"/>
              <w:rPr>
                <w:b/>
                <w:bCs/>
                <w:kern w:val="2"/>
                <w:szCs w:val="24"/>
              </w:rPr>
            </w:pPr>
            <w:r>
              <w:rPr>
                <w:b/>
                <w:bCs/>
                <w:kern w:val="2"/>
                <w:szCs w:val="24"/>
              </w:rPr>
              <w:t>9.3. Tiekėjui / Pirkėjui taikoma bauda nutraukus Sutartį dėl esminio Sutarties pažeidimo</w:t>
            </w:r>
          </w:p>
        </w:tc>
        <w:tc>
          <w:tcPr>
            <w:tcW w:w="6834" w:type="dxa"/>
            <w:gridSpan w:val="2"/>
          </w:tcPr>
          <w:p w14:paraId="3C577428" w14:textId="670A2169" w:rsidR="00E3376A" w:rsidRDefault="00E3376A" w:rsidP="00D17DF9">
            <w:pPr>
              <w:jc w:val="both"/>
              <w:rPr>
                <w:kern w:val="2"/>
                <w:szCs w:val="24"/>
              </w:rPr>
            </w:pPr>
            <w:r w:rsidRPr="00D17DF9">
              <w:rPr>
                <w:kern w:val="2"/>
                <w:szCs w:val="24"/>
              </w:rPr>
              <w:t xml:space="preserve">Nutraukus Sutartį dėl esminio Sutarties pažeidimo, nustatyto Sutarties Specialiosiose sąlygose, mokama </w:t>
            </w:r>
            <w:r w:rsidR="00D17DF9" w:rsidRPr="00D17DF9">
              <w:rPr>
                <w:kern w:val="2"/>
                <w:szCs w:val="24"/>
              </w:rPr>
              <w:t xml:space="preserve">10 </w:t>
            </w:r>
            <w:r w:rsidRPr="00D17DF9">
              <w:rPr>
                <w:kern w:val="2"/>
                <w:szCs w:val="24"/>
              </w:rPr>
              <w:t>(</w:t>
            </w:r>
            <w:r w:rsidR="00D17DF9" w:rsidRPr="00D17DF9">
              <w:rPr>
                <w:kern w:val="2"/>
                <w:szCs w:val="24"/>
              </w:rPr>
              <w:t>dešimt</w:t>
            </w:r>
            <w:r w:rsidRPr="00D17DF9">
              <w:rPr>
                <w:kern w:val="2"/>
                <w:szCs w:val="24"/>
              </w:rPr>
              <w:t>) procentų dydžio bauda nuo Pradinės Sutarties vertės be PVM, nurodytos Specialiųjų sąlygų 5.2 punkte.</w:t>
            </w:r>
          </w:p>
        </w:tc>
      </w:tr>
      <w:tr w:rsidR="00E3376A" w14:paraId="21FB0C0D" w14:textId="77777777" w:rsidTr="00136503">
        <w:trPr>
          <w:trHeight w:val="300"/>
        </w:trPr>
        <w:tc>
          <w:tcPr>
            <w:tcW w:w="2875" w:type="dxa"/>
          </w:tcPr>
          <w:p w14:paraId="3899CDF9" w14:textId="77777777" w:rsidR="00E3376A" w:rsidRDefault="00E3376A" w:rsidP="00D17DF9">
            <w:pPr>
              <w:jc w:val="both"/>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4" w:type="dxa"/>
            <w:gridSpan w:val="2"/>
          </w:tcPr>
          <w:p w14:paraId="77C37F64" w14:textId="61F6E840" w:rsidR="00E3376A" w:rsidRPr="00D17DF9" w:rsidRDefault="00E3376A" w:rsidP="00D17DF9">
            <w:pPr>
              <w:rPr>
                <w:color w:val="000000"/>
                <w:kern w:val="2"/>
                <w:szCs w:val="24"/>
              </w:rPr>
            </w:pPr>
            <w:r>
              <w:rPr>
                <w:color w:val="000000"/>
                <w:kern w:val="2"/>
                <w:szCs w:val="24"/>
              </w:rPr>
              <w:lastRenderedPageBreak/>
              <w:t>Netaikoma</w:t>
            </w:r>
          </w:p>
        </w:tc>
      </w:tr>
      <w:tr w:rsidR="00E3376A" w14:paraId="64AD392B" w14:textId="77777777" w:rsidTr="00136503">
        <w:trPr>
          <w:trHeight w:val="300"/>
        </w:trPr>
        <w:tc>
          <w:tcPr>
            <w:tcW w:w="2875" w:type="dxa"/>
          </w:tcPr>
          <w:p w14:paraId="370A17C7" w14:textId="77777777" w:rsidR="00E3376A" w:rsidRDefault="00E3376A" w:rsidP="00D17DF9">
            <w:pPr>
              <w:jc w:val="both"/>
              <w:rPr>
                <w:b/>
                <w:bCs/>
                <w:kern w:val="2"/>
                <w:szCs w:val="24"/>
              </w:rPr>
            </w:pPr>
            <w:r>
              <w:rPr>
                <w:b/>
                <w:bCs/>
                <w:kern w:val="2"/>
                <w:szCs w:val="24"/>
              </w:rPr>
              <w:t>9.5. Tiekėjui taikomos baudos dėl aplinkosauginių ir (arba) socialinių kriterijų nesilaikymo</w:t>
            </w:r>
          </w:p>
        </w:tc>
        <w:tc>
          <w:tcPr>
            <w:tcW w:w="6834" w:type="dxa"/>
            <w:gridSpan w:val="2"/>
          </w:tcPr>
          <w:p w14:paraId="4CE0BC86" w14:textId="5D2C5DF7" w:rsidR="00E3376A" w:rsidRPr="00CA733B" w:rsidRDefault="00937031" w:rsidP="00E3376A">
            <w:pPr>
              <w:rPr>
                <w:color w:val="000000"/>
                <w:kern w:val="2"/>
                <w:szCs w:val="24"/>
              </w:rPr>
            </w:pPr>
            <w:r w:rsidRPr="007B740D">
              <w:rPr>
                <w:kern w:val="2"/>
                <w:szCs w:val="24"/>
              </w:rPr>
              <w:t>500,00 (penki šimtai) Eur.</w:t>
            </w:r>
          </w:p>
        </w:tc>
      </w:tr>
      <w:tr w:rsidR="00E3376A" w14:paraId="2511A1DC" w14:textId="77777777" w:rsidTr="00136503">
        <w:trPr>
          <w:trHeight w:val="300"/>
        </w:trPr>
        <w:tc>
          <w:tcPr>
            <w:tcW w:w="2875" w:type="dxa"/>
          </w:tcPr>
          <w:p w14:paraId="64771450" w14:textId="77777777" w:rsidR="00E3376A" w:rsidRDefault="00E3376A" w:rsidP="00CA733B">
            <w:pPr>
              <w:jc w:val="both"/>
              <w:rPr>
                <w:b/>
                <w:bCs/>
                <w:kern w:val="2"/>
                <w:szCs w:val="24"/>
              </w:rPr>
            </w:pPr>
            <w:r>
              <w:rPr>
                <w:b/>
                <w:bCs/>
                <w:kern w:val="2"/>
                <w:szCs w:val="24"/>
              </w:rPr>
              <w:t>9.6. Tiekėjui / Pirkėjui taikoma bauda dėl konfidencialumo reikalavimų nesilaikymo</w:t>
            </w:r>
          </w:p>
        </w:tc>
        <w:tc>
          <w:tcPr>
            <w:tcW w:w="6834" w:type="dxa"/>
            <w:gridSpan w:val="2"/>
          </w:tcPr>
          <w:p w14:paraId="599ADCB3" w14:textId="586832C5" w:rsidR="00E3376A" w:rsidRPr="00CA733B" w:rsidRDefault="00E3376A" w:rsidP="00E3376A">
            <w:pPr>
              <w:rPr>
                <w:kern w:val="2"/>
                <w:szCs w:val="24"/>
              </w:rPr>
            </w:pPr>
            <w:r>
              <w:rPr>
                <w:kern w:val="2"/>
                <w:szCs w:val="24"/>
              </w:rPr>
              <w:t>Netaikoma</w:t>
            </w:r>
          </w:p>
        </w:tc>
      </w:tr>
      <w:tr w:rsidR="00E3376A" w14:paraId="3D5B24B2" w14:textId="77777777" w:rsidTr="00136503">
        <w:trPr>
          <w:trHeight w:val="300"/>
        </w:trPr>
        <w:tc>
          <w:tcPr>
            <w:tcW w:w="2875" w:type="dxa"/>
          </w:tcPr>
          <w:p w14:paraId="307B3ECD" w14:textId="77777777" w:rsidR="00E3376A" w:rsidRDefault="00E3376A" w:rsidP="00CA733B">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4" w:type="dxa"/>
            <w:gridSpan w:val="2"/>
          </w:tcPr>
          <w:p w14:paraId="1F41E0D6" w14:textId="779E79D3" w:rsidR="00E3376A" w:rsidRPr="005C4B25" w:rsidRDefault="001C2A66" w:rsidP="00E3376A">
            <w:pPr>
              <w:rPr>
                <w:kern w:val="2"/>
                <w:szCs w:val="24"/>
              </w:rPr>
            </w:pPr>
            <w:r w:rsidRPr="007B740D">
              <w:rPr>
                <w:kern w:val="2"/>
                <w:szCs w:val="24"/>
              </w:rPr>
              <w:t>500,00 (penki šimtai) Eur.</w:t>
            </w:r>
          </w:p>
        </w:tc>
      </w:tr>
      <w:tr w:rsidR="00E3376A" w14:paraId="73474B34" w14:textId="77777777" w:rsidTr="00136503">
        <w:trPr>
          <w:trHeight w:val="300"/>
        </w:trPr>
        <w:tc>
          <w:tcPr>
            <w:tcW w:w="2875" w:type="dxa"/>
          </w:tcPr>
          <w:p w14:paraId="6C9B87EB" w14:textId="77777777" w:rsidR="00E3376A" w:rsidRPr="00885B76" w:rsidRDefault="00E3376A" w:rsidP="001C2A66">
            <w:pPr>
              <w:jc w:val="both"/>
              <w:rPr>
                <w:b/>
                <w:bCs/>
                <w:kern w:val="2"/>
                <w:szCs w:val="24"/>
              </w:rPr>
            </w:pPr>
            <w:r w:rsidRPr="00885B76">
              <w:rPr>
                <w:b/>
                <w:bCs/>
                <w:kern w:val="2"/>
                <w:szCs w:val="24"/>
              </w:rPr>
              <w:t xml:space="preserve">9.8. </w:t>
            </w:r>
            <w:r>
              <w:rPr>
                <w:b/>
                <w:bCs/>
                <w:kern w:val="2"/>
                <w:szCs w:val="24"/>
              </w:rPr>
              <w:t>Tiekėjui taikomos netesybos dėl Sutarties įvykdymo užtikrinimo nepratęsimo</w:t>
            </w:r>
          </w:p>
        </w:tc>
        <w:tc>
          <w:tcPr>
            <w:tcW w:w="6834" w:type="dxa"/>
            <w:gridSpan w:val="2"/>
          </w:tcPr>
          <w:p w14:paraId="571C49C7" w14:textId="5D0B38E4" w:rsidR="00E3376A" w:rsidRPr="00C456B1" w:rsidRDefault="00E3376A" w:rsidP="00E3376A">
            <w:pPr>
              <w:rPr>
                <w:kern w:val="2"/>
                <w:szCs w:val="24"/>
              </w:rPr>
            </w:pPr>
            <w:r>
              <w:rPr>
                <w:kern w:val="2"/>
                <w:szCs w:val="24"/>
              </w:rPr>
              <w:t>Netaikoma</w:t>
            </w:r>
          </w:p>
        </w:tc>
      </w:tr>
      <w:tr w:rsidR="00E3376A" w14:paraId="47BC8791" w14:textId="77777777" w:rsidTr="00136503">
        <w:trPr>
          <w:trHeight w:val="300"/>
        </w:trPr>
        <w:tc>
          <w:tcPr>
            <w:tcW w:w="2875" w:type="dxa"/>
          </w:tcPr>
          <w:p w14:paraId="111D0A05" w14:textId="5975FC6B" w:rsidR="00E3376A" w:rsidRPr="00A2645D" w:rsidRDefault="00E3376A" w:rsidP="00C456B1">
            <w:pPr>
              <w:jc w:val="both"/>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4" w:type="dxa"/>
            <w:gridSpan w:val="2"/>
          </w:tcPr>
          <w:p w14:paraId="22162CAC" w14:textId="7916BCE5" w:rsidR="00E3376A" w:rsidRPr="00C456B1" w:rsidRDefault="007516CF" w:rsidP="00C456B1">
            <w:pPr>
              <w:jc w:val="both"/>
              <w:rPr>
                <w:noProof/>
                <w:kern w:val="2"/>
                <w:szCs w:val="24"/>
              </w:rPr>
            </w:pPr>
            <w:r w:rsidRPr="00885B76">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C456B1">
              <w:rPr>
                <w:noProof/>
                <w:kern w:val="2"/>
                <w:szCs w:val="24"/>
              </w:rPr>
              <w:t>15</w:t>
            </w:r>
            <w:r w:rsidR="006C7279" w:rsidRPr="00C456B1">
              <w:rPr>
                <w:noProof/>
                <w:kern w:val="2"/>
                <w:szCs w:val="24"/>
                <w:vertAlign w:val="superscript"/>
              </w:rPr>
              <w:t>2</w:t>
            </w:r>
            <w:r w:rsidR="00A2645D" w:rsidRPr="00C456B1">
              <w:rPr>
                <w:noProof/>
                <w:kern w:val="2"/>
                <w:szCs w:val="24"/>
              </w:rPr>
              <w:t>.</w:t>
            </w:r>
            <w:r w:rsidR="006C7279" w:rsidRPr="00C456B1">
              <w:rPr>
                <w:noProof/>
                <w:kern w:val="2"/>
                <w:szCs w:val="24"/>
              </w:rPr>
              <w:t>1</w:t>
            </w:r>
            <w:r w:rsidR="00A2645D" w:rsidRPr="00C456B1">
              <w:rPr>
                <w:noProof/>
                <w:kern w:val="2"/>
                <w:szCs w:val="24"/>
              </w:rPr>
              <w:t xml:space="preserve"> punkte nurodytų įsipareigojimų pažeidimo </w:t>
            </w:r>
            <w:r w:rsidR="005C4B25" w:rsidRPr="00596C6B">
              <w:rPr>
                <w:noProof/>
                <w:kern w:val="2"/>
                <w:szCs w:val="24"/>
              </w:rPr>
              <w:t>–</w:t>
            </w:r>
            <w:r w:rsidR="00A2645D" w:rsidRPr="00596C6B">
              <w:rPr>
                <w:noProof/>
                <w:kern w:val="2"/>
                <w:szCs w:val="24"/>
              </w:rPr>
              <w:t xml:space="preserve"> </w:t>
            </w:r>
            <w:r w:rsidR="00C456B1" w:rsidRPr="00596C6B">
              <w:rPr>
                <w:noProof/>
                <w:kern w:val="2"/>
                <w:szCs w:val="24"/>
              </w:rPr>
              <w:t>3</w:t>
            </w:r>
            <w:r w:rsidR="00D25186" w:rsidRPr="00596C6B">
              <w:rPr>
                <w:noProof/>
                <w:kern w:val="2"/>
                <w:szCs w:val="24"/>
              </w:rPr>
              <w:t xml:space="preserve"> </w:t>
            </w:r>
            <w:r w:rsidR="00C456B1" w:rsidRPr="00596C6B">
              <w:rPr>
                <w:noProof/>
                <w:kern w:val="2"/>
                <w:szCs w:val="24"/>
              </w:rPr>
              <w:t xml:space="preserve">(trys) </w:t>
            </w:r>
            <w:r w:rsidR="00D25186" w:rsidRPr="00596C6B">
              <w:rPr>
                <w:noProof/>
                <w:kern w:val="2"/>
                <w:szCs w:val="24"/>
              </w:rPr>
              <w:t>proc.</w:t>
            </w:r>
            <w:r w:rsidR="00D25186" w:rsidRPr="00C456B1">
              <w:rPr>
                <w:noProof/>
                <w:kern w:val="2"/>
                <w:szCs w:val="24"/>
              </w:rPr>
              <w:t xml:space="preserve"> nuo Pradinės Sutarties vertės</w:t>
            </w:r>
            <w:r w:rsidR="00C456B1" w:rsidRPr="00C456B1">
              <w:rPr>
                <w:kern w:val="2"/>
                <w:szCs w:val="24"/>
              </w:rPr>
              <w:t xml:space="preserve"> be PVM, nurodytos Specialiųjų sąlygų 5.2 punkte</w:t>
            </w:r>
            <w:r w:rsidR="00C456B1" w:rsidRPr="00C456B1">
              <w:rPr>
                <w:noProof/>
                <w:kern w:val="2"/>
                <w:szCs w:val="24"/>
              </w:rPr>
              <w:t>.</w:t>
            </w:r>
          </w:p>
        </w:tc>
      </w:tr>
      <w:tr w:rsidR="00E3376A" w14:paraId="5710FD54" w14:textId="77777777" w:rsidTr="00931082">
        <w:trPr>
          <w:trHeight w:val="300"/>
        </w:trPr>
        <w:tc>
          <w:tcPr>
            <w:tcW w:w="9709"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624411">
        <w:trPr>
          <w:trHeight w:val="1248"/>
        </w:trPr>
        <w:tc>
          <w:tcPr>
            <w:tcW w:w="2875" w:type="dxa"/>
          </w:tcPr>
          <w:p w14:paraId="41D3590E" w14:textId="77777777" w:rsidR="00E3376A" w:rsidRDefault="00E3376A" w:rsidP="00C456B1">
            <w:pPr>
              <w:jc w:val="both"/>
              <w:rPr>
                <w:b/>
                <w:bCs/>
                <w:kern w:val="2"/>
                <w:szCs w:val="24"/>
              </w:rPr>
            </w:pPr>
            <w:r>
              <w:rPr>
                <w:b/>
                <w:bCs/>
                <w:kern w:val="2"/>
                <w:szCs w:val="24"/>
              </w:rPr>
              <w:t>10.1. Sutarties sudarymas ir įsigaliojimas</w:t>
            </w:r>
          </w:p>
        </w:tc>
        <w:tc>
          <w:tcPr>
            <w:tcW w:w="6834" w:type="dxa"/>
            <w:gridSpan w:val="2"/>
          </w:tcPr>
          <w:p w14:paraId="2D308184" w14:textId="77777777" w:rsidR="00E3376A" w:rsidRDefault="00E3376A" w:rsidP="00A41D2C">
            <w:pPr>
              <w:jc w:val="both"/>
              <w:rPr>
                <w:kern w:val="2"/>
                <w:szCs w:val="24"/>
              </w:rPr>
            </w:pPr>
            <w:r>
              <w:rPr>
                <w:kern w:val="2"/>
                <w:szCs w:val="24"/>
              </w:rPr>
              <w:t>Ši Sutartis laikoma sudaryta ir įsigalioja nuo Sutarties pasirašymo dienos (antrosios Šalies pasirašymo dieną).</w:t>
            </w:r>
          </w:p>
          <w:p w14:paraId="0B802030" w14:textId="3A1F51CA" w:rsidR="00E3376A" w:rsidRDefault="00E3376A" w:rsidP="00A41D2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41D2C">
              <w:rPr>
                <w:color w:val="000000"/>
                <w:kern w:val="2"/>
                <w:szCs w:val="24"/>
              </w:rPr>
              <w:t xml:space="preserve">5 </w:t>
            </w:r>
            <w:r w:rsidR="00CD0D9D">
              <w:rPr>
                <w:color w:val="000000"/>
                <w:kern w:val="2"/>
                <w:szCs w:val="24"/>
              </w:rPr>
              <w:t>mėn</w:t>
            </w:r>
            <w:r w:rsidR="00A41D2C">
              <w:rPr>
                <w:color w:val="000000"/>
                <w:kern w:val="2"/>
                <w:szCs w:val="24"/>
              </w:rPr>
              <w:t>esiai.</w:t>
            </w:r>
          </w:p>
        </w:tc>
      </w:tr>
      <w:tr w:rsidR="00E3376A" w14:paraId="34E92C37" w14:textId="77777777" w:rsidTr="00136503">
        <w:trPr>
          <w:trHeight w:val="300"/>
        </w:trPr>
        <w:tc>
          <w:tcPr>
            <w:tcW w:w="2875"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6834" w:type="dxa"/>
            <w:gridSpan w:val="2"/>
          </w:tcPr>
          <w:p w14:paraId="538F20C6" w14:textId="4931A7A4" w:rsidR="00E3376A" w:rsidRDefault="00E3376A" w:rsidP="00E37556">
            <w:pPr>
              <w:rPr>
                <w:kern w:val="2"/>
                <w:szCs w:val="24"/>
              </w:rPr>
            </w:pPr>
            <w:r>
              <w:rPr>
                <w:kern w:val="2"/>
                <w:szCs w:val="24"/>
              </w:rPr>
              <w:t>Netaikoma</w:t>
            </w:r>
          </w:p>
        </w:tc>
      </w:tr>
      <w:tr w:rsidR="00E3376A" w14:paraId="14683826" w14:textId="77777777" w:rsidTr="00931082">
        <w:trPr>
          <w:trHeight w:val="300"/>
        </w:trPr>
        <w:tc>
          <w:tcPr>
            <w:tcW w:w="9709"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136503">
        <w:trPr>
          <w:trHeight w:val="300"/>
        </w:trPr>
        <w:tc>
          <w:tcPr>
            <w:tcW w:w="2875" w:type="dxa"/>
          </w:tcPr>
          <w:p w14:paraId="7D3ED1F5" w14:textId="77777777" w:rsidR="00E3376A" w:rsidRDefault="00E3376A" w:rsidP="00136503">
            <w:pPr>
              <w:jc w:val="both"/>
              <w:rPr>
                <w:b/>
                <w:bCs/>
                <w:kern w:val="2"/>
                <w:szCs w:val="24"/>
              </w:rPr>
            </w:pPr>
            <w:r>
              <w:rPr>
                <w:b/>
                <w:bCs/>
                <w:kern w:val="2"/>
                <w:szCs w:val="24"/>
              </w:rPr>
              <w:t>11.1. Sutarties nutraukimo pagrindai</w:t>
            </w:r>
          </w:p>
        </w:tc>
        <w:tc>
          <w:tcPr>
            <w:tcW w:w="6834" w:type="dxa"/>
            <w:gridSpan w:val="2"/>
          </w:tcPr>
          <w:p w14:paraId="6B43B4B4" w14:textId="2BCDBAF9" w:rsidR="00472DB2" w:rsidRPr="00472DB2"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nustatyta tvarka.</w:t>
            </w:r>
          </w:p>
        </w:tc>
      </w:tr>
      <w:tr w:rsidR="00E3376A" w14:paraId="116C4870" w14:textId="77777777" w:rsidTr="00136503">
        <w:trPr>
          <w:trHeight w:val="300"/>
        </w:trPr>
        <w:tc>
          <w:tcPr>
            <w:tcW w:w="2875" w:type="dxa"/>
          </w:tcPr>
          <w:p w14:paraId="3594CFBB" w14:textId="4E9540A4" w:rsidR="00E3376A" w:rsidRDefault="00E3376A" w:rsidP="00136503">
            <w:pPr>
              <w:jc w:val="both"/>
              <w:rPr>
                <w:b/>
                <w:bCs/>
                <w:kern w:val="2"/>
                <w:szCs w:val="24"/>
              </w:rPr>
            </w:pPr>
            <w:r>
              <w:rPr>
                <w:b/>
                <w:bCs/>
                <w:kern w:val="2"/>
                <w:szCs w:val="24"/>
              </w:rPr>
              <w:t>11.2. Esminiai Sutarties pažeidimai</w:t>
            </w:r>
          </w:p>
        </w:tc>
        <w:tc>
          <w:tcPr>
            <w:tcW w:w="6834" w:type="dxa"/>
            <w:gridSpan w:val="2"/>
          </w:tcPr>
          <w:p w14:paraId="68851615" w14:textId="77777777" w:rsidR="00E3376A" w:rsidRPr="00020D46" w:rsidRDefault="00E3376A" w:rsidP="00E3376A">
            <w:pPr>
              <w:rPr>
                <w:kern w:val="2"/>
                <w:szCs w:val="24"/>
              </w:rPr>
            </w:pPr>
            <w:r w:rsidRPr="00020D46">
              <w:rPr>
                <w:kern w:val="2"/>
                <w:szCs w:val="24"/>
              </w:rPr>
              <w:t>11.2.1. jeigu Tiekėjas nevykdo prisiimtų įsipareigojimų už Sutartyje nustatytą Sutarties kainą / įkainius;</w:t>
            </w:r>
          </w:p>
          <w:p w14:paraId="671778C9" w14:textId="31D83B65" w:rsidR="00E3376A" w:rsidRPr="00020D46" w:rsidRDefault="00E3376A" w:rsidP="00E3376A">
            <w:pPr>
              <w:tabs>
                <w:tab w:val="left" w:pos="567"/>
                <w:tab w:val="left" w:pos="851"/>
                <w:tab w:val="left" w:pos="992"/>
                <w:tab w:val="left" w:pos="1134"/>
              </w:tabs>
              <w:spacing w:line="257" w:lineRule="auto"/>
              <w:jc w:val="both"/>
              <w:rPr>
                <w:rFonts w:eastAsia="Arial"/>
                <w:kern w:val="2"/>
                <w:szCs w:val="24"/>
                <w:lang w:val="lt"/>
              </w:rPr>
            </w:pPr>
            <w:r w:rsidRPr="00020D46">
              <w:rPr>
                <w:rFonts w:eastAsia="Arial"/>
                <w:kern w:val="2"/>
                <w:szCs w:val="24"/>
                <w:lang w:val="lt"/>
              </w:rPr>
              <w:t>11.2.</w:t>
            </w:r>
            <w:r w:rsidR="007367A7" w:rsidRPr="00020D46">
              <w:rPr>
                <w:rFonts w:eastAsia="Arial"/>
                <w:kern w:val="2"/>
                <w:szCs w:val="24"/>
                <w:lang w:val="lt"/>
              </w:rPr>
              <w:t>2</w:t>
            </w:r>
            <w:r w:rsidRPr="00020D46">
              <w:rPr>
                <w:rFonts w:eastAsia="Arial"/>
                <w:kern w:val="2"/>
                <w:szCs w:val="24"/>
                <w:lang w:val="lt"/>
              </w:rPr>
              <w:t xml:space="preserve">. jeigu Tiekėjas pažeidžia Prekių pristatymo terminus ir priskaičiuotų netesybų už vėlavimą suma viršija 20 (dvidešimt) proc. Pradinės </w:t>
            </w:r>
            <w:r w:rsidR="000741B9" w:rsidRPr="00020D46">
              <w:rPr>
                <w:rFonts w:eastAsia="Arial"/>
                <w:kern w:val="2"/>
                <w:szCs w:val="24"/>
                <w:lang w:val="lt"/>
              </w:rPr>
              <w:t>S</w:t>
            </w:r>
            <w:r w:rsidRPr="00020D46">
              <w:rPr>
                <w:rFonts w:eastAsia="Arial"/>
                <w:kern w:val="2"/>
                <w:szCs w:val="24"/>
                <w:lang w:val="lt"/>
              </w:rPr>
              <w:t>utarties vertės;</w:t>
            </w:r>
          </w:p>
          <w:p w14:paraId="78D7FF5B" w14:textId="7464845A" w:rsidR="00E3376A" w:rsidRPr="00020D46" w:rsidRDefault="00E3376A" w:rsidP="007367A7">
            <w:pPr>
              <w:tabs>
                <w:tab w:val="left" w:pos="567"/>
                <w:tab w:val="left" w:pos="851"/>
                <w:tab w:val="left" w:pos="992"/>
                <w:tab w:val="left" w:pos="1134"/>
              </w:tabs>
              <w:spacing w:line="257" w:lineRule="auto"/>
              <w:jc w:val="both"/>
              <w:rPr>
                <w:rFonts w:eastAsia="Arial"/>
                <w:kern w:val="2"/>
                <w:szCs w:val="24"/>
                <w:lang w:val="lt"/>
              </w:rPr>
            </w:pPr>
            <w:r w:rsidRPr="00020D46">
              <w:rPr>
                <w:rFonts w:eastAsia="Arial"/>
                <w:kern w:val="2"/>
                <w:szCs w:val="24"/>
                <w:lang w:val="lt"/>
              </w:rPr>
              <w:t>11.2.</w:t>
            </w:r>
            <w:r w:rsidR="007367A7" w:rsidRPr="00020D46">
              <w:rPr>
                <w:rFonts w:eastAsia="Arial"/>
                <w:kern w:val="2"/>
                <w:szCs w:val="24"/>
                <w:lang w:val="lt"/>
              </w:rPr>
              <w:t>3</w:t>
            </w:r>
            <w:r w:rsidRPr="00020D46">
              <w:rPr>
                <w:rFonts w:eastAsia="Arial"/>
                <w:kern w:val="2"/>
                <w:szCs w:val="24"/>
                <w:lang w:val="lt"/>
              </w:rPr>
              <w:t>. Tiekėjas pažeidžia Prekių pristatymo terminus ir dėl Prekių pristatymo vėlavimo Prekės tampa nebereikalingos</w:t>
            </w:r>
            <w:r w:rsidR="007367A7" w:rsidRPr="00020D46">
              <w:rPr>
                <w:rFonts w:eastAsia="Arial"/>
                <w:kern w:val="2"/>
                <w:szCs w:val="24"/>
                <w:lang w:val="lt"/>
              </w:rPr>
              <w:t>.</w:t>
            </w:r>
          </w:p>
        </w:tc>
      </w:tr>
      <w:tr w:rsidR="00E3376A" w14:paraId="2CAE2D4F" w14:textId="77777777" w:rsidTr="00931082">
        <w:trPr>
          <w:trHeight w:val="300"/>
        </w:trPr>
        <w:tc>
          <w:tcPr>
            <w:tcW w:w="9709" w:type="dxa"/>
            <w:gridSpan w:val="3"/>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136503">
        <w:trPr>
          <w:trHeight w:val="300"/>
        </w:trPr>
        <w:tc>
          <w:tcPr>
            <w:tcW w:w="2875" w:type="dxa"/>
          </w:tcPr>
          <w:p w14:paraId="310D08CB" w14:textId="77777777" w:rsidR="00E3376A" w:rsidRDefault="00E3376A" w:rsidP="002202C6">
            <w:pPr>
              <w:jc w:val="both"/>
              <w:rPr>
                <w:b/>
                <w:bCs/>
                <w:kern w:val="2"/>
                <w:szCs w:val="24"/>
              </w:rPr>
            </w:pPr>
            <w:r>
              <w:rPr>
                <w:b/>
                <w:bCs/>
                <w:kern w:val="2"/>
                <w:szCs w:val="24"/>
              </w:rPr>
              <w:lastRenderedPageBreak/>
              <w:t>12.1. Aplinkosauginių kriterijų nustatymo teisinis pagrindas</w:t>
            </w:r>
          </w:p>
        </w:tc>
        <w:tc>
          <w:tcPr>
            <w:tcW w:w="6834" w:type="dxa"/>
            <w:gridSpan w:val="2"/>
          </w:tcPr>
          <w:p w14:paraId="5C171D19" w14:textId="595F0DE4" w:rsidR="00E3376A" w:rsidRDefault="00E3376A" w:rsidP="002202C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885B7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2202C6" w:rsidRPr="002202C6">
              <w:rPr>
                <w:kern w:val="2"/>
                <w:szCs w:val="24"/>
                <w:shd w:val="clear" w:color="auto" w:fill="FFFFFF"/>
              </w:rPr>
              <w:t>4.4.4</w:t>
            </w:r>
            <w:r w:rsidRPr="002202C6">
              <w:rPr>
                <w:kern w:val="2"/>
                <w:szCs w:val="24"/>
                <w:shd w:val="clear" w:color="auto" w:fill="FFFFFF"/>
              </w:rPr>
              <w:t xml:space="preserve"> </w:t>
            </w:r>
            <w:r>
              <w:rPr>
                <w:color w:val="000000"/>
                <w:kern w:val="2"/>
                <w:szCs w:val="24"/>
                <w:shd w:val="clear" w:color="auto" w:fill="FFFFFF"/>
              </w:rPr>
              <w:t>papunkčiu.</w:t>
            </w:r>
          </w:p>
        </w:tc>
      </w:tr>
      <w:tr w:rsidR="00E3376A" w14:paraId="0E9B09B3" w14:textId="77777777" w:rsidTr="00136503">
        <w:trPr>
          <w:trHeight w:val="300"/>
        </w:trPr>
        <w:tc>
          <w:tcPr>
            <w:tcW w:w="2875" w:type="dxa"/>
          </w:tcPr>
          <w:p w14:paraId="6D1615B3" w14:textId="335B2229" w:rsidR="00E3376A" w:rsidRDefault="00E3376A" w:rsidP="002202C6">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p>
        </w:tc>
        <w:tc>
          <w:tcPr>
            <w:tcW w:w="6834" w:type="dxa"/>
            <w:gridSpan w:val="2"/>
          </w:tcPr>
          <w:p w14:paraId="5E30BBA1" w14:textId="1F3911DE" w:rsidR="00E3376A" w:rsidRPr="008D01A4" w:rsidRDefault="00E3376A" w:rsidP="008D01A4">
            <w:pPr>
              <w:jc w:val="both"/>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C65830" w:rsidRPr="00C65830">
              <w:rPr>
                <w:kern w:val="2"/>
                <w:shd w:val="clear" w:color="auto" w:fill="FFFFFF"/>
              </w:rPr>
              <w:t xml:space="preserve">Specialiųjų sąlygų </w:t>
            </w:r>
            <w:r>
              <w:rPr>
                <w:kern w:val="2"/>
                <w:shd w:val="clear" w:color="auto" w:fill="FFFFFF"/>
              </w:rPr>
              <w:t>2.1 punkte</w:t>
            </w:r>
            <w:r w:rsidR="00EB21EF">
              <w:rPr>
                <w:kern w:val="2"/>
                <w:shd w:val="clear" w:color="auto" w:fill="FFFFFF"/>
              </w:rPr>
              <w:t>,</w:t>
            </w:r>
            <w:r>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w:t>
            </w:r>
          </w:p>
        </w:tc>
      </w:tr>
      <w:tr w:rsidR="00E3376A" w14:paraId="7431164E" w14:textId="77777777" w:rsidTr="00136503">
        <w:trPr>
          <w:trHeight w:val="300"/>
        </w:trPr>
        <w:tc>
          <w:tcPr>
            <w:tcW w:w="2875" w:type="dxa"/>
          </w:tcPr>
          <w:p w14:paraId="6CCFD551" w14:textId="77777777" w:rsidR="00E3376A" w:rsidRDefault="00E3376A" w:rsidP="008D01A4">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34" w:type="dxa"/>
            <w:gridSpan w:val="2"/>
          </w:tcPr>
          <w:p w14:paraId="3BF2FF18" w14:textId="3178DA1E" w:rsidR="00E3376A" w:rsidRPr="008D01A4" w:rsidRDefault="00E3376A" w:rsidP="008D01A4">
            <w:pPr>
              <w:jc w:val="both"/>
              <w:rPr>
                <w:szCs w:val="24"/>
                <w:shd w:val="clear" w:color="auto" w:fill="FFFFFF"/>
              </w:rPr>
            </w:pPr>
            <w:r>
              <w:rPr>
                <w:kern w:val="2"/>
                <w:szCs w:val="24"/>
                <w:shd w:val="clear" w:color="auto" w:fill="FFFFFF"/>
              </w:rPr>
              <w:t>Tiekėjas privalo Prekes atvežti Pirkėjui ne kelių eismo piko valandomis</w:t>
            </w:r>
            <w:r w:rsidRPr="00355221">
              <w:rPr>
                <w:kern w:val="2"/>
                <w:szCs w:val="24"/>
                <w:shd w:val="clear" w:color="auto" w:fill="FFFFFF"/>
              </w:rPr>
              <w:t xml:space="preserve">, 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w:t>
            </w:r>
            <w:r w:rsidR="003662E0">
              <w:rPr>
                <w:kern w:val="2"/>
                <w:szCs w:val="24"/>
                <w:shd w:val="clear" w:color="auto" w:fill="FFFFFF"/>
              </w:rPr>
              <w:t xml:space="preserve">Sutarties </w:t>
            </w:r>
            <w:r>
              <w:rPr>
                <w:kern w:val="2"/>
                <w:szCs w:val="24"/>
                <w:shd w:val="clear" w:color="auto" w:fill="FFFFFF"/>
              </w:rPr>
              <w:t>Specialiųjų sąlygų 2.1 punkte</w:t>
            </w:r>
            <w:r w:rsidR="003662E0">
              <w:rPr>
                <w:kern w:val="2"/>
                <w:szCs w:val="24"/>
                <w:shd w:val="clear" w:color="auto" w:fill="FFFFFF"/>
              </w:rPr>
              <w:t>,</w:t>
            </w:r>
            <w:r>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E3376A" w14:paraId="303D11AC" w14:textId="77777777" w:rsidTr="00136503">
        <w:trPr>
          <w:trHeight w:val="300"/>
        </w:trPr>
        <w:tc>
          <w:tcPr>
            <w:tcW w:w="2875" w:type="dxa"/>
          </w:tcPr>
          <w:p w14:paraId="1A319F55" w14:textId="77777777" w:rsidR="00E3376A" w:rsidRDefault="00E3376A" w:rsidP="008D01A4">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34" w:type="dxa"/>
            <w:gridSpan w:val="2"/>
          </w:tcPr>
          <w:p w14:paraId="7E9B8B54" w14:textId="351C3618" w:rsidR="00E3376A" w:rsidRDefault="00E3376A" w:rsidP="00E3376A">
            <w:pPr>
              <w:rPr>
                <w:kern w:val="2"/>
                <w:szCs w:val="24"/>
              </w:rPr>
            </w:pPr>
            <w:r>
              <w:rPr>
                <w:kern w:val="2"/>
                <w:szCs w:val="24"/>
              </w:rPr>
              <w:t>Netaikoma</w:t>
            </w:r>
          </w:p>
        </w:tc>
      </w:tr>
      <w:tr w:rsidR="00E3376A" w14:paraId="39BEF3A5" w14:textId="77777777" w:rsidTr="00136503">
        <w:trPr>
          <w:trHeight w:val="300"/>
        </w:trPr>
        <w:tc>
          <w:tcPr>
            <w:tcW w:w="2875" w:type="dxa"/>
          </w:tcPr>
          <w:p w14:paraId="31DBCC93" w14:textId="77777777" w:rsidR="00E3376A" w:rsidRDefault="00E3376A" w:rsidP="007751B0">
            <w:pPr>
              <w:jc w:val="both"/>
              <w:rPr>
                <w:b/>
                <w:bCs/>
                <w:kern w:val="2"/>
                <w:szCs w:val="24"/>
              </w:rPr>
            </w:pPr>
            <w:r>
              <w:rPr>
                <w:b/>
                <w:bCs/>
                <w:kern w:val="2"/>
                <w:szCs w:val="24"/>
              </w:rPr>
              <w:t>12.5. Su perkamomis Prekėmis susiję socialiniai kriterijai</w:t>
            </w:r>
          </w:p>
        </w:tc>
        <w:tc>
          <w:tcPr>
            <w:tcW w:w="6834" w:type="dxa"/>
            <w:gridSpan w:val="2"/>
          </w:tcPr>
          <w:p w14:paraId="4B37E0FC" w14:textId="7600C734" w:rsidR="00E3376A" w:rsidRPr="007751B0"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rsidTr="00931082">
        <w:trPr>
          <w:trHeight w:val="300"/>
        </w:trPr>
        <w:tc>
          <w:tcPr>
            <w:tcW w:w="9709"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3584239B" w:rsidR="00E3376A" w:rsidRDefault="00E3376A" w:rsidP="00E3376A">
            <w:pPr>
              <w:jc w:val="center"/>
              <w:rPr>
                <w:kern w:val="2"/>
                <w:szCs w:val="24"/>
              </w:rPr>
            </w:pPr>
            <w:r>
              <w:rPr>
                <w:kern w:val="2"/>
                <w:szCs w:val="24"/>
              </w:rPr>
              <w:t>(jeigu būtina dėl konkretaus Sutarties dalyko specifikos</w:t>
            </w:r>
            <w:r w:rsidR="007751B0">
              <w:rPr>
                <w:kern w:val="2"/>
                <w:szCs w:val="24"/>
              </w:rPr>
              <w:t>)</w:t>
            </w:r>
          </w:p>
        </w:tc>
      </w:tr>
      <w:tr w:rsidR="00E3376A" w14:paraId="58845EAC" w14:textId="77777777" w:rsidTr="00136503">
        <w:trPr>
          <w:trHeight w:val="300"/>
        </w:trPr>
        <w:tc>
          <w:tcPr>
            <w:tcW w:w="2875" w:type="dxa"/>
          </w:tcPr>
          <w:p w14:paraId="6569836C" w14:textId="77777777" w:rsidR="00E3376A" w:rsidRDefault="00E3376A" w:rsidP="00E3376A">
            <w:pPr>
              <w:rPr>
                <w:b/>
                <w:bCs/>
                <w:kern w:val="2"/>
                <w:szCs w:val="24"/>
              </w:rPr>
            </w:pPr>
            <w:r>
              <w:rPr>
                <w:b/>
                <w:bCs/>
                <w:kern w:val="2"/>
                <w:szCs w:val="24"/>
              </w:rPr>
              <w:t xml:space="preserve">13.1. </w:t>
            </w:r>
          </w:p>
        </w:tc>
        <w:tc>
          <w:tcPr>
            <w:tcW w:w="6834" w:type="dxa"/>
            <w:gridSpan w:val="2"/>
          </w:tcPr>
          <w:p w14:paraId="0891B2C8" w14:textId="186A2444" w:rsidR="006770F5" w:rsidRPr="007751B0"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136503">
        <w:trPr>
          <w:trHeight w:val="300"/>
        </w:trPr>
        <w:tc>
          <w:tcPr>
            <w:tcW w:w="2875" w:type="dxa"/>
          </w:tcPr>
          <w:p w14:paraId="6930D947" w14:textId="77777777" w:rsidR="00E3376A" w:rsidRDefault="00E3376A" w:rsidP="00E3376A">
            <w:pPr>
              <w:rPr>
                <w:b/>
                <w:bCs/>
                <w:kern w:val="2"/>
                <w:szCs w:val="24"/>
              </w:rPr>
            </w:pPr>
            <w:r>
              <w:rPr>
                <w:b/>
                <w:bCs/>
                <w:kern w:val="2"/>
                <w:szCs w:val="24"/>
              </w:rPr>
              <w:lastRenderedPageBreak/>
              <w:t>13.2.</w:t>
            </w:r>
          </w:p>
        </w:tc>
        <w:tc>
          <w:tcPr>
            <w:tcW w:w="6834" w:type="dxa"/>
            <w:gridSpan w:val="2"/>
          </w:tcPr>
          <w:p w14:paraId="1F794F9E" w14:textId="6C3513BF" w:rsidR="00525341" w:rsidRDefault="00E3376A" w:rsidP="006C7279">
            <w:pPr>
              <w:jc w:val="both"/>
              <w:rPr>
                <w:kern w:val="2"/>
                <w:szCs w:val="24"/>
              </w:rPr>
            </w:pPr>
            <w:r>
              <w:rPr>
                <w:kern w:val="2"/>
                <w:szCs w:val="24"/>
              </w:rPr>
              <w:t>Šalys susitaria papildyti Sutarties Bendrąsias sąlygas nurodytu punktu, tačiau kitų punktų numeracijos nekeisti:</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6E334A" w:rsidRDefault="00DA5AFF" w:rsidP="006C7279">
            <w:pPr>
              <w:jc w:val="both"/>
              <w:rPr>
                <w:rFonts w:eastAsia="Arial Unicode M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47BEC957" w14:textId="77777777" w:rsidR="006F5E30" w:rsidRDefault="006F5E30" w:rsidP="005F7073">
            <w:pPr>
              <w:pBdr>
                <w:top w:val="nil"/>
                <w:left w:val="nil"/>
                <w:bottom w:val="nil"/>
                <w:right w:val="nil"/>
                <w:between w:val="nil"/>
                <w:bar w:val="nil"/>
              </w:pBdr>
              <w:suppressAutoHyphens/>
              <w:jc w:val="both"/>
              <w:rPr>
                <w:kern w:val="2"/>
                <w:szCs w:val="24"/>
              </w:rPr>
            </w:pPr>
          </w:p>
          <w:p w14:paraId="588B4DC8" w14:textId="2973F08F"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6F5E30" w:rsidRDefault="006F5E30" w:rsidP="005F7073">
            <w:pPr>
              <w:pBdr>
                <w:top w:val="nil"/>
                <w:left w:val="nil"/>
                <w:bottom w:val="nil"/>
                <w:right w:val="nil"/>
                <w:between w:val="nil"/>
                <w:bar w:val="nil"/>
              </w:pBdr>
              <w:suppressAutoHyphens/>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5F7073">
            <w:pPr>
              <w:pBdr>
                <w:top w:val="nil"/>
                <w:left w:val="nil"/>
                <w:bottom w:val="nil"/>
                <w:right w:val="nil"/>
                <w:between w:val="nil"/>
                <w:bar w:val="nil"/>
              </w:pBdr>
              <w:suppressAutoHyphens/>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w:t>
            </w:r>
            <w:r w:rsidR="008464DA" w:rsidRPr="00400457">
              <w:rPr>
                <w:kern w:val="2"/>
                <w:szCs w:val="24"/>
              </w:rPr>
              <w:lastRenderedPageBreak/>
              <w:t xml:space="preserve">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4CCE4A42" w:rsidR="009A7BC6" w:rsidRPr="009F364E" w:rsidRDefault="00360BA5" w:rsidP="002B11E0">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tc>
      </w:tr>
      <w:tr w:rsidR="00E3376A" w14:paraId="6992F144" w14:textId="77777777" w:rsidTr="00136503">
        <w:trPr>
          <w:trHeight w:val="300"/>
        </w:trPr>
        <w:tc>
          <w:tcPr>
            <w:tcW w:w="2875" w:type="dxa"/>
          </w:tcPr>
          <w:p w14:paraId="69C675D1" w14:textId="77777777" w:rsidR="00E3376A" w:rsidRDefault="00E3376A" w:rsidP="00E3376A">
            <w:pPr>
              <w:rPr>
                <w:b/>
                <w:bCs/>
                <w:kern w:val="2"/>
                <w:szCs w:val="24"/>
              </w:rPr>
            </w:pPr>
            <w:r>
              <w:rPr>
                <w:b/>
                <w:bCs/>
                <w:kern w:val="2"/>
                <w:szCs w:val="24"/>
              </w:rPr>
              <w:lastRenderedPageBreak/>
              <w:t>13.3.</w:t>
            </w:r>
          </w:p>
        </w:tc>
        <w:tc>
          <w:tcPr>
            <w:tcW w:w="6834" w:type="dxa"/>
            <w:gridSpan w:val="2"/>
          </w:tcPr>
          <w:p w14:paraId="66CD35B9" w14:textId="55BA2EC8"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136503">
        <w:trPr>
          <w:trHeight w:val="300"/>
        </w:trPr>
        <w:tc>
          <w:tcPr>
            <w:tcW w:w="2875" w:type="dxa"/>
          </w:tcPr>
          <w:p w14:paraId="65F501B3" w14:textId="62D44394" w:rsidR="00E3376A" w:rsidRDefault="00E3376A" w:rsidP="00E3376A">
            <w:pPr>
              <w:rPr>
                <w:b/>
                <w:bCs/>
                <w:kern w:val="2"/>
                <w:szCs w:val="24"/>
              </w:rPr>
            </w:pPr>
            <w:r>
              <w:rPr>
                <w:b/>
                <w:bCs/>
                <w:kern w:val="2"/>
                <w:szCs w:val="24"/>
              </w:rPr>
              <w:t>13.</w:t>
            </w:r>
            <w:r w:rsidR="00FC0245">
              <w:rPr>
                <w:b/>
                <w:bCs/>
                <w:kern w:val="2"/>
                <w:szCs w:val="24"/>
              </w:rPr>
              <w:t>4</w:t>
            </w:r>
            <w:r>
              <w:rPr>
                <w:b/>
                <w:bCs/>
                <w:kern w:val="2"/>
                <w:szCs w:val="24"/>
              </w:rPr>
              <w:t>.</w:t>
            </w:r>
          </w:p>
        </w:tc>
        <w:tc>
          <w:tcPr>
            <w:tcW w:w="6834" w:type="dxa"/>
            <w:gridSpan w:val="2"/>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00931082">
        <w:trPr>
          <w:trHeight w:val="300"/>
        </w:trPr>
        <w:tc>
          <w:tcPr>
            <w:tcW w:w="9709"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136503">
        <w:trPr>
          <w:trHeight w:val="300"/>
        </w:trPr>
        <w:tc>
          <w:tcPr>
            <w:tcW w:w="2875" w:type="dxa"/>
          </w:tcPr>
          <w:p w14:paraId="08559F61" w14:textId="13E382B0" w:rsidR="00E3376A" w:rsidRDefault="00E3376A" w:rsidP="00E3376A">
            <w:pPr>
              <w:jc w:val="center"/>
              <w:rPr>
                <w:b/>
                <w:bCs/>
                <w:kern w:val="2"/>
                <w:szCs w:val="24"/>
              </w:rPr>
            </w:pPr>
            <w:r>
              <w:rPr>
                <w:b/>
                <w:bCs/>
                <w:kern w:val="2"/>
                <w:szCs w:val="24"/>
              </w:rPr>
              <w:t>14.1. Priedas Nr. 1</w:t>
            </w:r>
          </w:p>
        </w:tc>
        <w:tc>
          <w:tcPr>
            <w:tcW w:w="6834" w:type="dxa"/>
            <w:gridSpan w:val="2"/>
          </w:tcPr>
          <w:p w14:paraId="57D0052F" w14:textId="43E37E5E" w:rsidR="00E3376A" w:rsidRPr="00FC0245" w:rsidRDefault="00D639C5" w:rsidP="00FC0245">
            <w:pPr>
              <w:jc w:val="both"/>
              <w:rPr>
                <w:kern w:val="2"/>
                <w:szCs w:val="24"/>
              </w:rPr>
            </w:pPr>
            <w:r w:rsidRPr="00FC0245">
              <w:rPr>
                <w:kern w:val="2"/>
                <w:szCs w:val="24"/>
              </w:rPr>
              <w:t>Techninė specifikacija</w:t>
            </w:r>
          </w:p>
        </w:tc>
      </w:tr>
      <w:tr w:rsidR="00E3376A" w14:paraId="5F441E09" w14:textId="77777777" w:rsidTr="00136503">
        <w:trPr>
          <w:trHeight w:val="300"/>
        </w:trPr>
        <w:tc>
          <w:tcPr>
            <w:tcW w:w="2875" w:type="dxa"/>
          </w:tcPr>
          <w:p w14:paraId="268BA094" w14:textId="14C736AC" w:rsidR="00E3376A" w:rsidRDefault="00E3376A" w:rsidP="00E3376A">
            <w:pPr>
              <w:jc w:val="center"/>
              <w:rPr>
                <w:b/>
                <w:bCs/>
                <w:kern w:val="2"/>
                <w:szCs w:val="24"/>
              </w:rPr>
            </w:pPr>
            <w:r>
              <w:rPr>
                <w:b/>
                <w:bCs/>
                <w:kern w:val="2"/>
                <w:szCs w:val="24"/>
              </w:rPr>
              <w:t>14.2. Priedas Nr. 2</w:t>
            </w:r>
          </w:p>
        </w:tc>
        <w:tc>
          <w:tcPr>
            <w:tcW w:w="6834" w:type="dxa"/>
            <w:gridSpan w:val="2"/>
          </w:tcPr>
          <w:p w14:paraId="559C10FA" w14:textId="7F805A9B" w:rsidR="00E3376A" w:rsidRPr="00FC0245" w:rsidRDefault="00D639C5" w:rsidP="00FC0245">
            <w:pPr>
              <w:jc w:val="both"/>
              <w:rPr>
                <w:kern w:val="2"/>
                <w:szCs w:val="24"/>
              </w:rPr>
            </w:pPr>
            <w:r w:rsidRPr="00FC0245">
              <w:rPr>
                <w:kern w:val="2"/>
                <w:szCs w:val="24"/>
              </w:rPr>
              <w:t>Pasiūlymas</w:t>
            </w:r>
          </w:p>
        </w:tc>
      </w:tr>
      <w:tr w:rsidR="00E3376A" w14:paraId="4FE1EFCE" w14:textId="77777777" w:rsidTr="00136503">
        <w:trPr>
          <w:trHeight w:val="300"/>
        </w:trPr>
        <w:tc>
          <w:tcPr>
            <w:tcW w:w="2875" w:type="dxa"/>
          </w:tcPr>
          <w:p w14:paraId="53412998" w14:textId="1619703B" w:rsidR="00E3376A" w:rsidRDefault="00E3376A" w:rsidP="00E3376A">
            <w:pPr>
              <w:jc w:val="center"/>
              <w:rPr>
                <w:b/>
                <w:bCs/>
                <w:kern w:val="2"/>
                <w:szCs w:val="24"/>
              </w:rPr>
            </w:pPr>
            <w:r>
              <w:rPr>
                <w:b/>
                <w:bCs/>
                <w:kern w:val="2"/>
                <w:szCs w:val="24"/>
              </w:rPr>
              <w:t>14.3. Priedas Nr. 3</w:t>
            </w:r>
          </w:p>
        </w:tc>
        <w:tc>
          <w:tcPr>
            <w:tcW w:w="6834" w:type="dxa"/>
            <w:gridSpan w:val="2"/>
          </w:tcPr>
          <w:p w14:paraId="05E57C65" w14:textId="7537DD88" w:rsidR="00E3376A" w:rsidRDefault="00D639C5" w:rsidP="00FC0245">
            <w:pPr>
              <w:jc w:val="both"/>
              <w:rPr>
                <w:b/>
                <w:bCs/>
                <w:kern w:val="2"/>
                <w:szCs w:val="24"/>
              </w:rPr>
            </w:pPr>
            <w:r>
              <w:rPr>
                <w:kern w:val="2"/>
                <w:szCs w:val="24"/>
              </w:rPr>
              <w:t>Sutarties vykdymui pasitelkiami subtiekėjai ir (ar) specialistai</w:t>
            </w:r>
          </w:p>
        </w:tc>
      </w:tr>
      <w:tr w:rsidR="00E3376A" w14:paraId="69ECA8AB" w14:textId="77777777" w:rsidTr="00931082">
        <w:tc>
          <w:tcPr>
            <w:tcW w:w="9709" w:type="dxa"/>
            <w:gridSpan w:val="3"/>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0931082">
        <w:tc>
          <w:tcPr>
            <w:tcW w:w="4962" w:type="dxa"/>
            <w:gridSpan w:val="2"/>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0931082">
        <w:tc>
          <w:tcPr>
            <w:tcW w:w="4962" w:type="dxa"/>
            <w:gridSpan w:val="2"/>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0931082">
        <w:tc>
          <w:tcPr>
            <w:tcW w:w="4962" w:type="dxa"/>
            <w:gridSpan w:val="2"/>
          </w:tcPr>
          <w:p w14:paraId="5FA4BC91" w14:textId="77777777" w:rsidR="00E3376A" w:rsidRPr="00FC0245" w:rsidRDefault="00E3376A" w:rsidP="00E3376A">
            <w:pPr>
              <w:jc w:val="center"/>
              <w:rPr>
                <w:i/>
                <w:iCs/>
                <w:color w:val="4472C4"/>
                <w:kern w:val="2"/>
                <w:szCs w:val="24"/>
              </w:rPr>
            </w:pPr>
          </w:p>
          <w:p w14:paraId="70ED51B7" w14:textId="0CCD9B5C" w:rsidR="00E3376A" w:rsidRPr="00FC0245" w:rsidRDefault="00E3376A" w:rsidP="00FC0245">
            <w:pPr>
              <w:jc w:val="center"/>
              <w:rPr>
                <w:i/>
                <w:iCs/>
                <w:color w:val="4472C4"/>
                <w:kern w:val="2"/>
                <w:szCs w:val="24"/>
              </w:rPr>
            </w:pPr>
            <w:r w:rsidRPr="00FC0245">
              <w:rPr>
                <w:i/>
                <w:iCs/>
                <w:color w:val="4472C4"/>
                <w:kern w:val="2"/>
                <w:szCs w:val="24"/>
              </w:rPr>
              <w:t>(parašas)</w:t>
            </w:r>
          </w:p>
        </w:tc>
        <w:tc>
          <w:tcPr>
            <w:tcW w:w="4747" w:type="dxa"/>
          </w:tcPr>
          <w:p w14:paraId="5B64D4F6" w14:textId="77777777" w:rsidR="00E3376A" w:rsidRPr="00FC0245" w:rsidRDefault="00E3376A" w:rsidP="00E3376A">
            <w:pPr>
              <w:jc w:val="center"/>
              <w:rPr>
                <w:i/>
                <w:iCs/>
                <w:color w:val="4472C4"/>
                <w:kern w:val="2"/>
                <w:szCs w:val="24"/>
              </w:rPr>
            </w:pPr>
          </w:p>
          <w:p w14:paraId="464AC865" w14:textId="77777777" w:rsidR="00E3376A" w:rsidRPr="00FC0245" w:rsidRDefault="00E3376A" w:rsidP="00E3376A">
            <w:pPr>
              <w:jc w:val="center"/>
              <w:rPr>
                <w:i/>
                <w:iCs/>
                <w:color w:val="4472C4"/>
                <w:kern w:val="2"/>
                <w:szCs w:val="24"/>
              </w:rPr>
            </w:pPr>
            <w:r w:rsidRPr="00FC0245">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885B7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1EC53" w14:textId="77777777" w:rsidR="00893557" w:rsidRDefault="00893557">
      <w:pPr>
        <w:rPr>
          <w:kern w:val="2"/>
          <w:sz w:val="22"/>
          <w:szCs w:val="22"/>
          <w:lang w:val="en-US"/>
        </w:rPr>
      </w:pPr>
      <w:r>
        <w:rPr>
          <w:kern w:val="2"/>
          <w:sz w:val="22"/>
          <w:szCs w:val="22"/>
          <w:lang w:val="en-US"/>
        </w:rPr>
        <w:separator/>
      </w:r>
    </w:p>
  </w:endnote>
  <w:endnote w:type="continuationSeparator" w:id="0">
    <w:p w14:paraId="414A1999" w14:textId="77777777" w:rsidR="00893557" w:rsidRDefault="00893557">
      <w:pPr>
        <w:rPr>
          <w:kern w:val="2"/>
          <w:sz w:val="22"/>
          <w:szCs w:val="22"/>
          <w:lang w:val="en-US"/>
        </w:rPr>
      </w:pPr>
      <w:r>
        <w:rPr>
          <w:kern w:val="2"/>
          <w:sz w:val="22"/>
          <w:szCs w:val="22"/>
          <w:lang w:val="en-US"/>
        </w:rPr>
        <w:continuationSeparator/>
      </w:r>
    </w:p>
  </w:endnote>
  <w:endnote w:type="continuationNotice" w:id="1">
    <w:p w14:paraId="64E7314D" w14:textId="77777777" w:rsidR="00893557" w:rsidRDefault="008935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664C" w14:textId="77777777" w:rsidR="00893557" w:rsidRDefault="00893557">
      <w:pPr>
        <w:rPr>
          <w:kern w:val="2"/>
          <w:sz w:val="22"/>
          <w:szCs w:val="22"/>
          <w:lang w:val="en-US"/>
        </w:rPr>
      </w:pPr>
      <w:r>
        <w:rPr>
          <w:kern w:val="2"/>
          <w:sz w:val="22"/>
          <w:szCs w:val="22"/>
          <w:lang w:val="en-US"/>
        </w:rPr>
        <w:separator/>
      </w:r>
    </w:p>
  </w:footnote>
  <w:footnote w:type="continuationSeparator" w:id="0">
    <w:p w14:paraId="525BC38B" w14:textId="77777777" w:rsidR="00893557" w:rsidRDefault="00893557">
      <w:pPr>
        <w:rPr>
          <w:kern w:val="2"/>
          <w:sz w:val="22"/>
          <w:szCs w:val="22"/>
          <w:lang w:val="en-US"/>
        </w:rPr>
      </w:pPr>
      <w:r>
        <w:rPr>
          <w:kern w:val="2"/>
          <w:sz w:val="22"/>
          <w:szCs w:val="22"/>
          <w:lang w:val="en-US"/>
        </w:rPr>
        <w:continuationSeparator/>
      </w:r>
    </w:p>
  </w:footnote>
  <w:footnote w:type="continuationNotice" w:id="1">
    <w:p w14:paraId="5ABD1677" w14:textId="77777777" w:rsidR="00893557" w:rsidRDefault="00893557">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D46"/>
    <w:rsid w:val="00024637"/>
    <w:rsid w:val="0002633A"/>
    <w:rsid w:val="00040F61"/>
    <w:rsid w:val="00042D98"/>
    <w:rsid w:val="00046B64"/>
    <w:rsid w:val="00056869"/>
    <w:rsid w:val="000741B9"/>
    <w:rsid w:val="00074840"/>
    <w:rsid w:val="00085E10"/>
    <w:rsid w:val="000A00E3"/>
    <w:rsid w:val="000A0BBD"/>
    <w:rsid w:val="000A6510"/>
    <w:rsid w:val="000C372B"/>
    <w:rsid w:val="000C6C2D"/>
    <w:rsid w:val="000E24E2"/>
    <w:rsid w:val="000F0240"/>
    <w:rsid w:val="000F6B7F"/>
    <w:rsid w:val="00112042"/>
    <w:rsid w:val="00112E81"/>
    <w:rsid w:val="00123E78"/>
    <w:rsid w:val="00126147"/>
    <w:rsid w:val="00136503"/>
    <w:rsid w:val="001365DF"/>
    <w:rsid w:val="00152F31"/>
    <w:rsid w:val="001641E0"/>
    <w:rsid w:val="001676DD"/>
    <w:rsid w:val="00170691"/>
    <w:rsid w:val="00177777"/>
    <w:rsid w:val="00182A3E"/>
    <w:rsid w:val="00182A42"/>
    <w:rsid w:val="00190036"/>
    <w:rsid w:val="00192812"/>
    <w:rsid w:val="00195948"/>
    <w:rsid w:val="0019651C"/>
    <w:rsid w:val="001968CB"/>
    <w:rsid w:val="001C2533"/>
    <w:rsid w:val="001C2A66"/>
    <w:rsid w:val="001C7D76"/>
    <w:rsid w:val="001D1369"/>
    <w:rsid w:val="001E57BF"/>
    <w:rsid w:val="001E6F5F"/>
    <w:rsid w:val="001F0C1E"/>
    <w:rsid w:val="00203C46"/>
    <w:rsid w:val="00204DEA"/>
    <w:rsid w:val="00210528"/>
    <w:rsid w:val="0021477C"/>
    <w:rsid w:val="002202C6"/>
    <w:rsid w:val="00231B23"/>
    <w:rsid w:val="00243C9E"/>
    <w:rsid w:val="002460A4"/>
    <w:rsid w:val="0024626F"/>
    <w:rsid w:val="002463F3"/>
    <w:rsid w:val="002473B9"/>
    <w:rsid w:val="00250B55"/>
    <w:rsid w:val="002516DF"/>
    <w:rsid w:val="00252790"/>
    <w:rsid w:val="00253060"/>
    <w:rsid w:val="00261140"/>
    <w:rsid w:val="002874A7"/>
    <w:rsid w:val="002914A2"/>
    <w:rsid w:val="00294915"/>
    <w:rsid w:val="002A59C4"/>
    <w:rsid w:val="002A6EB7"/>
    <w:rsid w:val="002B11E0"/>
    <w:rsid w:val="002B1979"/>
    <w:rsid w:val="002B19CD"/>
    <w:rsid w:val="002C6F90"/>
    <w:rsid w:val="002F13C6"/>
    <w:rsid w:val="0031135D"/>
    <w:rsid w:val="00311B03"/>
    <w:rsid w:val="003145B6"/>
    <w:rsid w:val="003222AD"/>
    <w:rsid w:val="00322DAF"/>
    <w:rsid w:val="00333DAC"/>
    <w:rsid w:val="003359CD"/>
    <w:rsid w:val="003425E9"/>
    <w:rsid w:val="00355221"/>
    <w:rsid w:val="00360BA5"/>
    <w:rsid w:val="0036271E"/>
    <w:rsid w:val="003662E0"/>
    <w:rsid w:val="00366B27"/>
    <w:rsid w:val="003754D6"/>
    <w:rsid w:val="00384824"/>
    <w:rsid w:val="0039330F"/>
    <w:rsid w:val="00397D99"/>
    <w:rsid w:val="003C3CA4"/>
    <w:rsid w:val="003C423F"/>
    <w:rsid w:val="003D71DD"/>
    <w:rsid w:val="003F2AF0"/>
    <w:rsid w:val="003F6486"/>
    <w:rsid w:val="00400457"/>
    <w:rsid w:val="00402BAB"/>
    <w:rsid w:val="00405E4D"/>
    <w:rsid w:val="0042099A"/>
    <w:rsid w:val="004222AB"/>
    <w:rsid w:val="00424373"/>
    <w:rsid w:val="00427B86"/>
    <w:rsid w:val="00434A09"/>
    <w:rsid w:val="004408F3"/>
    <w:rsid w:val="0044774E"/>
    <w:rsid w:val="00450430"/>
    <w:rsid w:val="00450F9F"/>
    <w:rsid w:val="00465715"/>
    <w:rsid w:val="00472DB2"/>
    <w:rsid w:val="004762CF"/>
    <w:rsid w:val="00484BC8"/>
    <w:rsid w:val="00497513"/>
    <w:rsid w:val="004A5293"/>
    <w:rsid w:val="004B3C6A"/>
    <w:rsid w:val="004C293D"/>
    <w:rsid w:val="004C7096"/>
    <w:rsid w:val="004C7311"/>
    <w:rsid w:val="004D0835"/>
    <w:rsid w:val="004D1E29"/>
    <w:rsid w:val="004E2AD8"/>
    <w:rsid w:val="004E6F74"/>
    <w:rsid w:val="00512B0D"/>
    <w:rsid w:val="00517E2A"/>
    <w:rsid w:val="0052230C"/>
    <w:rsid w:val="00525341"/>
    <w:rsid w:val="00531C82"/>
    <w:rsid w:val="005322F4"/>
    <w:rsid w:val="005501C0"/>
    <w:rsid w:val="00553919"/>
    <w:rsid w:val="00585DAB"/>
    <w:rsid w:val="00596C6B"/>
    <w:rsid w:val="005A0023"/>
    <w:rsid w:val="005A5832"/>
    <w:rsid w:val="005B7C8A"/>
    <w:rsid w:val="005C4A6F"/>
    <w:rsid w:val="005C4B25"/>
    <w:rsid w:val="005C64A8"/>
    <w:rsid w:val="005C714E"/>
    <w:rsid w:val="005D6ACA"/>
    <w:rsid w:val="005E4647"/>
    <w:rsid w:val="005F5B23"/>
    <w:rsid w:val="005F7073"/>
    <w:rsid w:val="00602C82"/>
    <w:rsid w:val="006129C5"/>
    <w:rsid w:val="00624411"/>
    <w:rsid w:val="006428A2"/>
    <w:rsid w:val="0064536B"/>
    <w:rsid w:val="00657099"/>
    <w:rsid w:val="00662BA6"/>
    <w:rsid w:val="0067426A"/>
    <w:rsid w:val="00675F86"/>
    <w:rsid w:val="006770F5"/>
    <w:rsid w:val="00681508"/>
    <w:rsid w:val="00687188"/>
    <w:rsid w:val="006A48B1"/>
    <w:rsid w:val="006B55B9"/>
    <w:rsid w:val="006B789D"/>
    <w:rsid w:val="006C7279"/>
    <w:rsid w:val="006D58B6"/>
    <w:rsid w:val="006D774D"/>
    <w:rsid w:val="006E334A"/>
    <w:rsid w:val="006F04E5"/>
    <w:rsid w:val="006F5E30"/>
    <w:rsid w:val="0070786A"/>
    <w:rsid w:val="00710EB0"/>
    <w:rsid w:val="0072625C"/>
    <w:rsid w:val="00732F9F"/>
    <w:rsid w:val="007367A7"/>
    <w:rsid w:val="007516CF"/>
    <w:rsid w:val="0075599A"/>
    <w:rsid w:val="0075757D"/>
    <w:rsid w:val="00767412"/>
    <w:rsid w:val="00770D51"/>
    <w:rsid w:val="0077513E"/>
    <w:rsid w:val="007751B0"/>
    <w:rsid w:val="00781EC3"/>
    <w:rsid w:val="00787837"/>
    <w:rsid w:val="007B0EC4"/>
    <w:rsid w:val="007B43D5"/>
    <w:rsid w:val="007B71AA"/>
    <w:rsid w:val="007B740D"/>
    <w:rsid w:val="007C0132"/>
    <w:rsid w:val="007C0586"/>
    <w:rsid w:val="007C0C45"/>
    <w:rsid w:val="007C4998"/>
    <w:rsid w:val="007C5983"/>
    <w:rsid w:val="007D5678"/>
    <w:rsid w:val="007F397A"/>
    <w:rsid w:val="007F4097"/>
    <w:rsid w:val="00800C48"/>
    <w:rsid w:val="008143FB"/>
    <w:rsid w:val="00814F5F"/>
    <w:rsid w:val="0082030E"/>
    <w:rsid w:val="00832976"/>
    <w:rsid w:val="00843E14"/>
    <w:rsid w:val="0084404C"/>
    <w:rsid w:val="008464DA"/>
    <w:rsid w:val="00850F09"/>
    <w:rsid w:val="00855370"/>
    <w:rsid w:val="008647C6"/>
    <w:rsid w:val="00885B76"/>
    <w:rsid w:val="00890021"/>
    <w:rsid w:val="00893557"/>
    <w:rsid w:val="00893E11"/>
    <w:rsid w:val="00896DF6"/>
    <w:rsid w:val="008A561A"/>
    <w:rsid w:val="008B4096"/>
    <w:rsid w:val="008D01A4"/>
    <w:rsid w:val="008D0B9E"/>
    <w:rsid w:val="008D1F1A"/>
    <w:rsid w:val="008E66AD"/>
    <w:rsid w:val="008F12C1"/>
    <w:rsid w:val="008F52FE"/>
    <w:rsid w:val="008F6218"/>
    <w:rsid w:val="00901945"/>
    <w:rsid w:val="00904380"/>
    <w:rsid w:val="00905DCF"/>
    <w:rsid w:val="0092025E"/>
    <w:rsid w:val="009307B8"/>
    <w:rsid w:val="00931082"/>
    <w:rsid w:val="00937031"/>
    <w:rsid w:val="00947FB0"/>
    <w:rsid w:val="00957040"/>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10867"/>
    <w:rsid w:val="00A15916"/>
    <w:rsid w:val="00A2645D"/>
    <w:rsid w:val="00A30072"/>
    <w:rsid w:val="00A37BF1"/>
    <w:rsid w:val="00A41A89"/>
    <w:rsid w:val="00A41D2C"/>
    <w:rsid w:val="00A43581"/>
    <w:rsid w:val="00A45957"/>
    <w:rsid w:val="00A50E31"/>
    <w:rsid w:val="00A5294E"/>
    <w:rsid w:val="00A831E3"/>
    <w:rsid w:val="00A915A2"/>
    <w:rsid w:val="00AA3A90"/>
    <w:rsid w:val="00AA72B6"/>
    <w:rsid w:val="00AB1081"/>
    <w:rsid w:val="00AE29DD"/>
    <w:rsid w:val="00AF22DD"/>
    <w:rsid w:val="00AF6359"/>
    <w:rsid w:val="00B14FA4"/>
    <w:rsid w:val="00B30306"/>
    <w:rsid w:val="00B4109F"/>
    <w:rsid w:val="00B50085"/>
    <w:rsid w:val="00B52273"/>
    <w:rsid w:val="00B52F3E"/>
    <w:rsid w:val="00B60614"/>
    <w:rsid w:val="00B613DF"/>
    <w:rsid w:val="00B64672"/>
    <w:rsid w:val="00B67E98"/>
    <w:rsid w:val="00BA1B70"/>
    <w:rsid w:val="00BA30FD"/>
    <w:rsid w:val="00BB12C9"/>
    <w:rsid w:val="00BB2CD0"/>
    <w:rsid w:val="00BB7AD8"/>
    <w:rsid w:val="00BD02D3"/>
    <w:rsid w:val="00BD47CC"/>
    <w:rsid w:val="00BF0FBD"/>
    <w:rsid w:val="00C05F44"/>
    <w:rsid w:val="00C204A4"/>
    <w:rsid w:val="00C354FE"/>
    <w:rsid w:val="00C456B1"/>
    <w:rsid w:val="00C60FDE"/>
    <w:rsid w:val="00C65830"/>
    <w:rsid w:val="00C76107"/>
    <w:rsid w:val="00C761D6"/>
    <w:rsid w:val="00C8242C"/>
    <w:rsid w:val="00CA6591"/>
    <w:rsid w:val="00CA733B"/>
    <w:rsid w:val="00CB72DA"/>
    <w:rsid w:val="00CC5265"/>
    <w:rsid w:val="00CD0D9D"/>
    <w:rsid w:val="00CD3FF2"/>
    <w:rsid w:val="00CE11F2"/>
    <w:rsid w:val="00CE6EC3"/>
    <w:rsid w:val="00D0182C"/>
    <w:rsid w:val="00D06D70"/>
    <w:rsid w:val="00D17DF9"/>
    <w:rsid w:val="00D23179"/>
    <w:rsid w:val="00D25186"/>
    <w:rsid w:val="00D36098"/>
    <w:rsid w:val="00D37BD6"/>
    <w:rsid w:val="00D40929"/>
    <w:rsid w:val="00D46394"/>
    <w:rsid w:val="00D52DF0"/>
    <w:rsid w:val="00D607B7"/>
    <w:rsid w:val="00D639C5"/>
    <w:rsid w:val="00D66A8B"/>
    <w:rsid w:val="00D66EB3"/>
    <w:rsid w:val="00D75784"/>
    <w:rsid w:val="00D90F3A"/>
    <w:rsid w:val="00DA5AFF"/>
    <w:rsid w:val="00DB5F1C"/>
    <w:rsid w:val="00DC079C"/>
    <w:rsid w:val="00DC2ACF"/>
    <w:rsid w:val="00DD64BF"/>
    <w:rsid w:val="00DD7191"/>
    <w:rsid w:val="00DE1C2A"/>
    <w:rsid w:val="00DF0063"/>
    <w:rsid w:val="00E00C51"/>
    <w:rsid w:val="00E0232B"/>
    <w:rsid w:val="00E12EE9"/>
    <w:rsid w:val="00E13543"/>
    <w:rsid w:val="00E21BD0"/>
    <w:rsid w:val="00E22BDC"/>
    <w:rsid w:val="00E2534D"/>
    <w:rsid w:val="00E31CFF"/>
    <w:rsid w:val="00E3376A"/>
    <w:rsid w:val="00E37556"/>
    <w:rsid w:val="00E43FBC"/>
    <w:rsid w:val="00E5484D"/>
    <w:rsid w:val="00E65453"/>
    <w:rsid w:val="00E65861"/>
    <w:rsid w:val="00E6692A"/>
    <w:rsid w:val="00E84B3A"/>
    <w:rsid w:val="00E91E57"/>
    <w:rsid w:val="00EA049D"/>
    <w:rsid w:val="00EB21EF"/>
    <w:rsid w:val="00EB2D8F"/>
    <w:rsid w:val="00EC49A0"/>
    <w:rsid w:val="00ED26BA"/>
    <w:rsid w:val="00ED3B85"/>
    <w:rsid w:val="00ED5E67"/>
    <w:rsid w:val="00F12680"/>
    <w:rsid w:val="00F14938"/>
    <w:rsid w:val="00F165B8"/>
    <w:rsid w:val="00F311AE"/>
    <w:rsid w:val="00F31450"/>
    <w:rsid w:val="00F377C1"/>
    <w:rsid w:val="00F83F0E"/>
    <w:rsid w:val="00F87141"/>
    <w:rsid w:val="00F8766A"/>
    <w:rsid w:val="00F95F2F"/>
    <w:rsid w:val="00FA00D8"/>
    <w:rsid w:val="00FA66A2"/>
    <w:rsid w:val="00FB0C43"/>
    <w:rsid w:val="00FB2204"/>
    <w:rsid w:val="00FB44F7"/>
    <w:rsid w:val="00FB616F"/>
    <w:rsid w:val="00FC0245"/>
    <w:rsid w:val="00FE1897"/>
    <w:rsid w:val="00FE4E53"/>
    <w:rsid w:val="00FF4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Pages>
  <Words>2820</Words>
  <Characters>16075</Characters>
  <Application>Microsoft Office Word</Application>
  <DocSecurity>0</DocSecurity>
  <Lines>133</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Valerija Korolenko</cp:lastModifiedBy>
  <cp:revision>59</cp:revision>
  <dcterms:created xsi:type="dcterms:W3CDTF">2024-10-29T19:23:00Z</dcterms:created>
  <dcterms:modified xsi:type="dcterms:W3CDTF">2025-04-03T14:03:00Z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